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D2" w:rsidRPr="00DB19BA" w:rsidRDefault="00020AD2" w:rsidP="00DB1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B19BA">
        <w:rPr>
          <w:b/>
          <w:sz w:val="40"/>
          <w:szCs w:val="40"/>
        </w:rPr>
        <w:t xml:space="preserve">Příloha č. </w:t>
      </w:r>
      <w:r w:rsidR="006C27DB" w:rsidRPr="00DB19BA">
        <w:rPr>
          <w:b/>
          <w:sz w:val="40"/>
          <w:szCs w:val="40"/>
        </w:rPr>
        <w:t>4</w:t>
      </w:r>
      <w:r w:rsidR="00ED3AAA">
        <w:rPr>
          <w:b/>
          <w:sz w:val="40"/>
          <w:szCs w:val="40"/>
        </w:rPr>
        <w:t>.</w:t>
      </w:r>
      <w:r w:rsidR="004D0184">
        <w:rPr>
          <w:b/>
          <w:sz w:val="40"/>
          <w:szCs w:val="40"/>
        </w:rPr>
        <w:t>2</w:t>
      </w:r>
    </w:p>
    <w:p w:rsidR="0018453C" w:rsidRPr="007631FA" w:rsidRDefault="0018453C" w:rsidP="00020AD2">
      <w:pPr>
        <w:autoSpaceDE w:val="0"/>
        <w:autoSpaceDN w:val="0"/>
        <w:adjustRightInd w:val="0"/>
        <w:jc w:val="right"/>
      </w:pPr>
    </w:p>
    <w:p w:rsidR="00020AD2" w:rsidRPr="007631FA" w:rsidRDefault="00020AD2" w:rsidP="00B532A2">
      <w:pPr>
        <w:autoSpaceDE w:val="0"/>
        <w:autoSpaceDN w:val="0"/>
        <w:adjustRightInd w:val="0"/>
        <w:jc w:val="right"/>
      </w:pPr>
      <w:r w:rsidRPr="007631FA">
        <w:t xml:space="preserve"> </w:t>
      </w:r>
    </w:p>
    <w:p w:rsidR="00020AD2" w:rsidRDefault="005C7E03" w:rsidP="00B532A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020AD2" w:rsidRPr="007631FA">
        <w:rPr>
          <w:b/>
          <w:bCs/>
          <w:sz w:val="40"/>
          <w:szCs w:val="40"/>
        </w:rPr>
        <w:t>pecifikace předmětu zakázky</w:t>
      </w:r>
    </w:p>
    <w:p w:rsidR="005C7E03" w:rsidRDefault="005C7E03" w:rsidP="00B532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D5EE7" w:rsidRDefault="001D5EE7" w:rsidP="001D5EE7">
      <w:pPr>
        <w:pStyle w:val="Podtitul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k zakázce na služby 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názvem:</w:t>
      </w:r>
    </w:p>
    <w:p w:rsidR="001D5EE7" w:rsidRDefault="001D5EE7" w:rsidP="001D5EE7">
      <w:pPr>
        <w:spacing w:after="3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„Expanze společnosti LN GROUP s.r.o. na zahraničních trzích</w:t>
      </w:r>
      <w:r w:rsidR="00ED3AAA">
        <w:rPr>
          <w:b/>
          <w:bCs/>
          <w:sz w:val="44"/>
          <w:szCs w:val="44"/>
        </w:rPr>
        <w:t xml:space="preserve"> – část </w:t>
      </w:r>
      <w:r w:rsidR="004D0184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“</w:t>
      </w:r>
    </w:p>
    <w:p w:rsidR="001D5EE7" w:rsidRDefault="001D5EE7" w:rsidP="001D5EE7">
      <w:pPr>
        <w:jc w:val="center"/>
      </w:pPr>
      <w:r>
        <w:t>zadávané mimo režim zákona č. 134/2016 Sb., o zadávání veřejných zakázek (dále jen „</w:t>
      </w:r>
      <w:r>
        <w:rPr>
          <w:b/>
          <w:bCs/>
        </w:rPr>
        <w:t>ZZVZ</w:t>
      </w:r>
      <w:r>
        <w:t>“)</w:t>
      </w:r>
      <w:r>
        <w:rPr>
          <w:b/>
          <w:bCs/>
        </w:rPr>
        <w:t xml:space="preserve"> </w:t>
      </w:r>
      <w:r>
        <w:t>a v souladu s Pravidly pro výběr dodavatelů č.j.</w:t>
      </w:r>
      <w:r>
        <w:rPr>
          <w:bCs/>
        </w:rPr>
        <w:t xml:space="preserve"> MPO 29205/17/61100 platnými ke dni 2. 5. 2017</w:t>
      </w:r>
    </w:p>
    <w:p w:rsidR="001D5EE7" w:rsidRDefault="001D5EE7" w:rsidP="001D5EE7">
      <w:pPr>
        <w:jc w:val="center"/>
      </w:pPr>
      <w:r>
        <w:t>v rámci</w:t>
      </w:r>
      <w:r>
        <w:rPr>
          <w:b/>
          <w:bCs/>
        </w:rPr>
        <w:t xml:space="preserve"> </w:t>
      </w:r>
      <w:r>
        <w:t xml:space="preserve">projektu s názvem </w:t>
      </w:r>
      <w:r>
        <w:rPr>
          <w:b/>
          <w:bCs/>
        </w:rPr>
        <w:t>„</w:t>
      </w:r>
      <w:r w:rsidRPr="000B5992">
        <w:rPr>
          <w:b/>
          <w:bCs/>
        </w:rPr>
        <w:t>Expanze společnosti LN GROUP s.r.o. na zahraničních trzích</w:t>
      </w:r>
      <w:r>
        <w:rPr>
          <w:b/>
          <w:bCs/>
        </w:rPr>
        <w:t>“</w:t>
      </w:r>
      <w:r>
        <w:t xml:space="preserve"> spolufinancovaného</w:t>
      </w:r>
      <w:r>
        <w:rPr>
          <w:b/>
          <w:bCs/>
        </w:rPr>
        <w:t xml:space="preserve"> </w:t>
      </w:r>
      <w:r>
        <w:t>z</w:t>
      </w:r>
      <w:r>
        <w:rPr>
          <w:b/>
          <w:bCs/>
        </w:rPr>
        <w:t> </w:t>
      </w:r>
      <w:r>
        <w:t>Operačního programu Podnikání a inovace pro konkurenceschopnost, program Marketing, prioritní osa 01.2 „Rozvoj podnikání a konkurenceschopnosti malých a středních podniků“, 01_16_047 MARKETING – Výzva II – INDIVIDUÁLNÍ ÚČASTI MSP NA VÝSTAVÁCH A VELETRZÍCH, registrační číslo projektu: CZ.01.2.111/0.0/0.0/16_047/0008929</w:t>
      </w:r>
    </w:p>
    <w:p w:rsidR="007723DA" w:rsidRDefault="007723DA" w:rsidP="00DA6A14">
      <w:pPr>
        <w:spacing w:before="240" w:after="120"/>
        <w:rPr>
          <w:b/>
          <w:bCs/>
          <w:u w:val="single"/>
        </w:rPr>
      </w:pPr>
    </w:p>
    <w:p w:rsidR="005C7E03" w:rsidRDefault="005C7E03" w:rsidP="00C7342F">
      <w:pPr>
        <w:rPr>
          <w:b/>
          <w:bCs/>
          <w:u w:val="single"/>
        </w:rPr>
      </w:pPr>
    </w:p>
    <w:p w:rsidR="004D0184" w:rsidRPr="00CF53F0" w:rsidRDefault="004D0184" w:rsidP="004D0184">
      <w:pPr>
        <w:tabs>
          <w:tab w:val="left" w:pos="284"/>
        </w:tabs>
        <w:spacing w:after="120"/>
        <w:jc w:val="both"/>
      </w:pPr>
      <w:r w:rsidRPr="00CF53F0">
        <w:t>Zadavatel se zúčastní veletrhů, na které požaduje dodávku propagačních materiálů specifických pro jednotlivé výstavy</w:t>
      </w:r>
      <w:r>
        <w:t>. Jedná se o kompletní návrh, zpracování a realizaci tiskových materiálů formou katalogu a</w:t>
      </w:r>
      <w:r w:rsidRPr="00CF53F0">
        <w:t xml:space="preserve"> jednu audioprezentaci</w:t>
      </w:r>
      <w:r>
        <w:t xml:space="preserve"> včetně autorských práv</w:t>
      </w:r>
      <w:r w:rsidRPr="00CF53F0">
        <w:t>, která bude shodná pro tyto marketingové akc</w:t>
      </w:r>
      <w:r>
        <w:t>e, která bude uložena na flashdiscích.</w:t>
      </w:r>
    </w:p>
    <w:p w:rsidR="004D0184" w:rsidRDefault="004D0184" w:rsidP="004D0184">
      <w:pPr>
        <w:ind w:left="1701"/>
        <w:rPr>
          <w:b/>
        </w:rPr>
      </w:pPr>
      <w:r>
        <w:rPr>
          <w:b/>
        </w:rPr>
        <w:tab/>
      </w:r>
    </w:p>
    <w:p w:rsidR="004D0184" w:rsidRDefault="004D0184" w:rsidP="004D0184">
      <w:pPr>
        <w:tabs>
          <w:tab w:val="left" w:pos="284"/>
        </w:tabs>
        <w:spacing w:after="120"/>
        <w:rPr>
          <w:color w:val="FF0000"/>
        </w:rPr>
      </w:pPr>
      <w:r>
        <w:rPr>
          <w:b/>
        </w:rPr>
        <w:t xml:space="preserve">I. </w:t>
      </w:r>
      <w:r>
        <w:rPr>
          <w:b/>
          <w:lang w:eastAsia="ar-SA"/>
        </w:rPr>
        <w:t>Minimální s</w:t>
      </w:r>
      <w:r w:rsidRPr="00C43D99">
        <w:rPr>
          <w:b/>
          <w:lang w:eastAsia="ar-SA"/>
        </w:rPr>
        <w:t>pecifikace poptávaných služeb</w:t>
      </w:r>
      <w:r>
        <w:rPr>
          <w:b/>
          <w:lang w:eastAsia="ar-SA"/>
        </w:rPr>
        <w:t xml:space="preserve"> - </w:t>
      </w:r>
      <w:r>
        <w:rPr>
          <w:b/>
        </w:rPr>
        <w:t>p</w:t>
      </w:r>
      <w:r w:rsidRPr="003F6F85">
        <w:rPr>
          <w:b/>
        </w:rPr>
        <w:t>ropagační materiály</w:t>
      </w:r>
      <w:r>
        <w:rPr>
          <w:b/>
        </w:rPr>
        <w:t xml:space="preserve"> – </w:t>
      </w:r>
      <w:r w:rsidRPr="001E5583">
        <w:rPr>
          <w:b/>
          <w:u w:val="single"/>
        </w:rPr>
        <w:t>tiskové materiály</w:t>
      </w:r>
      <w:r w:rsidR="00EC6E23">
        <w:rPr>
          <w:b/>
          <w:u w:val="single"/>
        </w:rPr>
        <w:t xml:space="preserve"> – produktový katalog</w:t>
      </w:r>
    </w:p>
    <w:p w:rsidR="004D0184" w:rsidRDefault="004D0184" w:rsidP="004D0184">
      <w:pPr>
        <w:tabs>
          <w:tab w:val="left" w:pos="284"/>
        </w:tabs>
        <w:spacing w:after="120"/>
        <w:jc w:val="both"/>
      </w:pPr>
      <w:r w:rsidRPr="004E1A11">
        <w:t xml:space="preserve">Rozsah </w:t>
      </w:r>
      <w:r w:rsidRPr="00EC0692">
        <w:t>propagačního materiálu bude</w:t>
      </w:r>
      <w:r>
        <w:t>:</w:t>
      </w:r>
    </w:p>
    <w:p w:rsidR="00623E91" w:rsidRPr="00623E91" w:rsidRDefault="00623E91" w:rsidP="004D0184">
      <w:pPr>
        <w:tabs>
          <w:tab w:val="left" w:pos="284"/>
        </w:tabs>
        <w:spacing w:after="120"/>
        <w:jc w:val="both"/>
        <w:rPr>
          <w:b/>
        </w:rPr>
      </w:pPr>
      <w:r w:rsidRPr="00623E91">
        <w:t>Grafický návrh produktového katalogu</w:t>
      </w:r>
      <w:r w:rsidR="005B3075">
        <w:t xml:space="preserve"> bude splňovat</w:t>
      </w:r>
      <w:r w:rsidRPr="00623E91">
        <w:t>:</w:t>
      </w:r>
    </w:p>
    <w:p w:rsidR="005B3075" w:rsidRDefault="005B3075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 xml:space="preserve">Cíl: Vytvořit design propagačního katalogu, jeho </w:t>
      </w:r>
      <w:r w:rsidR="00582CA3">
        <w:t xml:space="preserve">vizuální styl. Kreativní grafické řešení prezentace společnosti se zachováním principu design (logo) manuálu a se zdůrazněním tržního zaměření na produkci privátních značek s flexibilním dodavatelským a logistickým servisem v rámci celého trhu Evropské unie.  </w:t>
      </w:r>
    </w:p>
    <w:p w:rsidR="00582CA3" w:rsidRDefault="006464F0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>V</w:t>
      </w:r>
      <w:r w:rsidR="00582CA3">
        <w:t>šechny části propagačního katalogu musí být výtvarně jednotné a snadno identifikovatelné</w:t>
      </w:r>
      <w:r>
        <w:t>.</w:t>
      </w:r>
    </w:p>
    <w:p w:rsidR="00976C6C" w:rsidRDefault="006464F0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>K</w:t>
      </w:r>
      <w:r w:rsidR="00976C6C">
        <w:t>atalog zajistí i představení společnosti, image prezentace (neproduktová) bude doplněna vhodnými ilustrativními fotografiemi se zaměřením na FOOD-STYLING nebo fotografiemi z prostředí zadavatele výroby.</w:t>
      </w:r>
    </w:p>
    <w:p w:rsidR="00582CA3" w:rsidRDefault="006464F0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>V</w:t>
      </w:r>
      <w:r w:rsidR="00582CA3">
        <w:t xml:space="preserve"> rámci katalogu </w:t>
      </w:r>
      <w:r>
        <w:t xml:space="preserve">se bude </w:t>
      </w:r>
      <w:r w:rsidR="00582CA3">
        <w:t xml:space="preserve">sortiment </w:t>
      </w:r>
      <w:r>
        <w:t xml:space="preserve">dělit </w:t>
      </w:r>
      <w:r w:rsidR="00582CA3">
        <w:t>do produktových skupin:</w:t>
      </w:r>
    </w:p>
    <w:p w:rsidR="00582CA3" w:rsidRDefault="00582CA3" w:rsidP="00582CA3">
      <w:pPr>
        <w:numPr>
          <w:ilvl w:val="0"/>
          <w:numId w:val="30"/>
        </w:numPr>
        <w:tabs>
          <w:tab w:val="left" w:pos="284"/>
        </w:tabs>
        <w:spacing w:after="120"/>
        <w:jc w:val="both"/>
      </w:pPr>
      <w:r>
        <w:t>potraviny v porcích</w:t>
      </w:r>
    </w:p>
    <w:p w:rsidR="00582CA3" w:rsidRDefault="00582CA3" w:rsidP="00582CA3">
      <w:pPr>
        <w:numPr>
          <w:ilvl w:val="0"/>
          <w:numId w:val="30"/>
        </w:numPr>
        <w:tabs>
          <w:tab w:val="left" w:pos="284"/>
        </w:tabs>
        <w:spacing w:after="120"/>
        <w:jc w:val="both"/>
      </w:pPr>
      <w:r>
        <w:t>pekařské doplňky a ingredience</w:t>
      </w:r>
    </w:p>
    <w:p w:rsidR="00582CA3" w:rsidRDefault="00582CA3" w:rsidP="00582CA3">
      <w:pPr>
        <w:numPr>
          <w:ilvl w:val="0"/>
          <w:numId w:val="30"/>
        </w:numPr>
        <w:tabs>
          <w:tab w:val="left" w:pos="284"/>
        </w:tabs>
        <w:spacing w:after="120"/>
        <w:jc w:val="both"/>
      </w:pPr>
      <w:r>
        <w:t>instantní potraviny</w:t>
      </w:r>
    </w:p>
    <w:p w:rsidR="00582CA3" w:rsidRDefault="00582CA3" w:rsidP="00582CA3">
      <w:pPr>
        <w:numPr>
          <w:ilvl w:val="0"/>
          <w:numId w:val="30"/>
        </w:numPr>
        <w:tabs>
          <w:tab w:val="left" w:pos="284"/>
        </w:tabs>
        <w:spacing w:after="120"/>
        <w:jc w:val="both"/>
      </w:pPr>
      <w:r>
        <w:t>ostatní sortiment</w:t>
      </w:r>
    </w:p>
    <w:p w:rsidR="005B3075" w:rsidRDefault="006464F0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lastRenderedPageBreak/>
        <w:t>K</w:t>
      </w:r>
      <w:r w:rsidR="005B3075">
        <w:t>atalog bude ve složení: Obálka s klopou a vkládané listy</w:t>
      </w:r>
    </w:p>
    <w:p w:rsidR="00623E91" w:rsidRPr="004568E5" w:rsidRDefault="006464F0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>P</w:t>
      </w:r>
      <w:r w:rsidR="00623E91" w:rsidRPr="004568E5">
        <w:t xml:space="preserve">očet stran: </w:t>
      </w:r>
      <w:r w:rsidR="005B3075" w:rsidRPr="004568E5">
        <w:t>min. 10</w:t>
      </w:r>
      <w:r w:rsidR="00570168" w:rsidRPr="004568E5">
        <w:t xml:space="preserve"> </w:t>
      </w:r>
      <w:r w:rsidR="00623E91" w:rsidRPr="004568E5">
        <w:t xml:space="preserve">stran + </w:t>
      </w:r>
      <w:r w:rsidR="00570168" w:rsidRPr="004568E5">
        <w:t xml:space="preserve">4 </w:t>
      </w:r>
      <w:r w:rsidR="00623E91" w:rsidRPr="004568E5">
        <w:t>strany obálky</w:t>
      </w:r>
      <w:r w:rsidR="005B3075" w:rsidRPr="004568E5">
        <w:t xml:space="preserve"> s klopou na připevnění vizitky</w:t>
      </w:r>
    </w:p>
    <w:p w:rsidR="00623E91" w:rsidRPr="004568E5" w:rsidRDefault="00C34184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>P</w:t>
      </w:r>
      <w:r w:rsidR="00623E91" w:rsidRPr="004568E5">
        <w:t xml:space="preserve">lnobarevný tisk, barevnost </w:t>
      </w:r>
      <w:r w:rsidR="00623E91" w:rsidRPr="004568E5">
        <w:rPr>
          <w:b/>
        </w:rPr>
        <w:t>4/4</w:t>
      </w:r>
    </w:p>
    <w:p w:rsidR="00623E91" w:rsidRPr="004568E5" w:rsidRDefault="00C34184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>F</w:t>
      </w:r>
      <w:r w:rsidR="00623E91" w:rsidRPr="004568E5">
        <w:t xml:space="preserve">ocení produktů + ořez, rozsah </w:t>
      </w:r>
      <w:r w:rsidR="00570168" w:rsidRPr="004568E5">
        <w:t xml:space="preserve">30 </w:t>
      </w:r>
      <w:r w:rsidR="00623E91" w:rsidRPr="004568E5">
        <w:t>fotek</w:t>
      </w:r>
      <w:r w:rsidR="005B3075" w:rsidRPr="004568E5">
        <w:tab/>
      </w:r>
    </w:p>
    <w:p w:rsidR="00623E91" w:rsidRPr="004568E5" w:rsidRDefault="00C34184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>F</w:t>
      </w:r>
      <w:r w:rsidR="00623E91" w:rsidRPr="004568E5">
        <w:t xml:space="preserve">ocení image fotek </w:t>
      </w:r>
      <w:r w:rsidR="00570168" w:rsidRPr="004568E5">
        <w:t xml:space="preserve">– potravinářský kompozic </w:t>
      </w:r>
      <w:r w:rsidR="00623E91" w:rsidRPr="004568E5">
        <w:t xml:space="preserve">+ úprava, rozsah </w:t>
      </w:r>
      <w:r w:rsidR="00976C6C" w:rsidRPr="004568E5">
        <w:t>min. 15</w:t>
      </w:r>
      <w:r w:rsidR="00570168" w:rsidRPr="004568E5">
        <w:t xml:space="preserve"> </w:t>
      </w:r>
      <w:r w:rsidR="00623E91" w:rsidRPr="004568E5">
        <w:t>fotek</w:t>
      </w:r>
    </w:p>
    <w:p w:rsidR="00976C6C" w:rsidRPr="004568E5" w:rsidRDefault="00C34184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>V</w:t>
      </w:r>
      <w:r w:rsidR="002A4E1C">
        <w:t xml:space="preserve">ybraný dodavatel </w:t>
      </w:r>
      <w:r w:rsidR="00A04A06" w:rsidRPr="004568E5">
        <w:t xml:space="preserve">vytvoří </w:t>
      </w:r>
      <w:r w:rsidR="00976C6C" w:rsidRPr="004568E5">
        <w:t>prezentační text</w:t>
      </w:r>
      <w:r w:rsidR="006B13B4" w:rsidRPr="004568E5">
        <w:t xml:space="preserve">y </w:t>
      </w:r>
      <w:r w:rsidR="00976C6C" w:rsidRPr="004568E5">
        <w:t xml:space="preserve">na základě </w:t>
      </w:r>
      <w:r w:rsidR="006B13B4" w:rsidRPr="004568E5">
        <w:t xml:space="preserve">základních </w:t>
      </w:r>
      <w:r w:rsidR="00976C6C" w:rsidRPr="004568E5">
        <w:t>informací od zadavatele</w:t>
      </w:r>
      <w:r w:rsidR="006B13B4" w:rsidRPr="004568E5">
        <w:t>. Tyto poslouží k vytvoření textů, které zajistí splnění cílů prezentačního katalogu (viz. výše).</w:t>
      </w:r>
    </w:p>
    <w:p w:rsidR="00976C6C" w:rsidRPr="004568E5" w:rsidRDefault="00C34184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>F</w:t>
      </w:r>
      <w:r w:rsidR="00976C6C" w:rsidRPr="004568E5">
        <w:t>inální grafická podoba podléhá písemného schválení zadavatelem</w:t>
      </w:r>
    </w:p>
    <w:p w:rsidR="00DB3219" w:rsidRPr="004568E5" w:rsidRDefault="00DB3219" w:rsidP="00623E91">
      <w:pPr>
        <w:tabs>
          <w:tab w:val="left" w:pos="284"/>
        </w:tabs>
        <w:spacing w:after="120"/>
        <w:jc w:val="both"/>
      </w:pPr>
    </w:p>
    <w:p w:rsidR="00623E91" w:rsidRPr="004568E5" w:rsidRDefault="00623E91" w:rsidP="00623E91">
      <w:pPr>
        <w:tabs>
          <w:tab w:val="left" w:pos="284"/>
        </w:tabs>
        <w:spacing w:after="120"/>
        <w:jc w:val="both"/>
      </w:pPr>
      <w:r w:rsidRPr="00AF72B7">
        <w:rPr>
          <w:b/>
        </w:rPr>
        <w:t>Tisk produktového katalogu</w:t>
      </w:r>
      <w:r w:rsidR="00AD6EF6" w:rsidRPr="00AF72B7">
        <w:rPr>
          <w:b/>
        </w:rPr>
        <w:t xml:space="preserve"> pro 5 pořádaných veletrhů</w:t>
      </w:r>
      <w:r w:rsidR="002A4E1C">
        <w:t xml:space="preserve"> – katalog ve 3 jazykových mutacích</w:t>
      </w:r>
      <w:r w:rsidRPr="004568E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623E91" w:rsidRPr="004568E5" w:rsidTr="0042320E">
        <w:tc>
          <w:tcPr>
            <w:tcW w:w="3794" w:type="dxa"/>
          </w:tcPr>
          <w:p w:rsidR="00623E91" w:rsidRPr="004568E5" w:rsidRDefault="00623E91" w:rsidP="0042320E">
            <w:pPr>
              <w:rPr>
                <w:b/>
                <w:bCs/>
              </w:rPr>
            </w:pPr>
            <w:r w:rsidRPr="004568E5">
              <w:rPr>
                <w:b/>
                <w:bCs/>
              </w:rPr>
              <w:t xml:space="preserve">Typ propagačního materiálu </w:t>
            </w:r>
          </w:p>
        </w:tc>
        <w:tc>
          <w:tcPr>
            <w:tcW w:w="2835" w:type="dxa"/>
          </w:tcPr>
          <w:p w:rsidR="00623E91" w:rsidRPr="004568E5" w:rsidRDefault="00623E91" w:rsidP="0042320E">
            <w:pPr>
              <w:jc w:val="center"/>
              <w:rPr>
                <w:b/>
                <w:bCs/>
              </w:rPr>
            </w:pPr>
            <w:r w:rsidRPr="004568E5">
              <w:rPr>
                <w:b/>
                <w:bCs/>
              </w:rPr>
              <w:t>jazyková mutace</w:t>
            </w:r>
          </w:p>
        </w:tc>
        <w:tc>
          <w:tcPr>
            <w:tcW w:w="2583" w:type="dxa"/>
          </w:tcPr>
          <w:p w:rsidR="00623E91" w:rsidRPr="004568E5" w:rsidRDefault="00623E91" w:rsidP="0042320E">
            <w:pPr>
              <w:jc w:val="center"/>
              <w:rPr>
                <w:b/>
                <w:bCs/>
              </w:rPr>
            </w:pPr>
            <w:r w:rsidRPr="004568E5">
              <w:rPr>
                <w:b/>
                <w:bCs/>
              </w:rPr>
              <w:t>počet kusů celkem</w:t>
            </w:r>
          </w:p>
        </w:tc>
      </w:tr>
      <w:tr w:rsidR="00623E91" w:rsidRPr="004568E5" w:rsidTr="00204331">
        <w:tc>
          <w:tcPr>
            <w:tcW w:w="3794" w:type="dxa"/>
            <w:vAlign w:val="center"/>
          </w:tcPr>
          <w:p w:rsidR="00623E91" w:rsidRPr="004568E5" w:rsidRDefault="00623E91" w:rsidP="0042320E">
            <w:pPr>
              <w:rPr>
                <w:bCs/>
              </w:rPr>
            </w:pPr>
            <w:r w:rsidRPr="004568E5">
              <w:rPr>
                <w:bCs/>
              </w:rPr>
              <w:t>Katalog</w:t>
            </w:r>
          </w:p>
        </w:tc>
        <w:tc>
          <w:tcPr>
            <w:tcW w:w="2835" w:type="dxa"/>
            <w:vAlign w:val="center"/>
          </w:tcPr>
          <w:p w:rsidR="00623E91" w:rsidRPr="004568E5" w:rsidRDefault="00204331" w:rsidP="00204331">
            <w:pPr>
              <w:jc w:val="center"/>
              <w:rPr>
                <w:bCs/>
              </w:rPr>
            </w:pPr>
            <w:r>
              <w:t>a</w:t>
            </w:r>
            <w:r w:rsidR="00623E91" w:rsidRPr="004568E5">
              <w:t>nglický</w:t>
            </w:r>
            <w:r w:rsidR="00976C6C" w:rsidRPr="004568E5">
              <w:t>,</w:t>
            </w:r>
            <w:r w:rsidR="00570168" w:rsidRPr="004568E5">
              <w:t xml:space="preserve"> německý </w:t>
            </w:r>
            <w:r w:rsidR="00976C6C" w:rsidRPr="004568E5">
              <w:t xml:space="preserve">a český </w:t>
            </w:r>
            <w:r w:rsidR="00623E91" w:rsidRPr="004568E5">
              <w:t>jazyk</w:t>
            </w:r>
          </w:p>
        </w:tc>
        <w:tc>
          <w:tcPr>
            <w:tcW w:w="2583" w:type="dxa"/>
            <w:vAlign w:val="center"/>
          </w:tcPr>
          <w:p w:rsidR="00623E91" w:rsidRPr="004568E5" w:rsidRDefault="00623E91" w:rsidP="0042320E">
            <w:pPr>
              <w:jc w:val="center"/>
              <w:rPr>
                <w:bCs/>
              </w:rPr>
            </w:pPr>
            <w:r w:rsidRPr="004568E5">
              <w:rPr>
                <w:bCs/>
              </w:rPr>
              <w:t>300 ks/1 veletrh</w:t>
            </w:r>
          </w:p>
        </w:tc>
      </w:tr>
    </w:tbl>
    <w:p w:rsidR="00623E91" w:rsidRPr="004568E5" w:rsidRDefault="005B3075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 w:rsidRPr="004568E5">
        <w:t>ofsetový tisk</w:t>
      </w:r>
    </w:p>
    <w:p w:rsidR="00623E91" w:rsidRPr="004568E5" w:rsidRDefault="006464F0" w:rsidP="00623E91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>k</w:t>
      </w:r>
      <w:r w:rsidR="00976C6C" w:rsidRPr="004568E5">
        <w:t>atalogové listy i obálka bude poskládaná do konečného formátu</w:t>
      </w:r>
      <w:r w:rsidR="00623E91" w:rsidRPr="004568E5">
        <w:t xml:space="preserve"> </w:t>
      </w:r>
      <w:r w:rsidR="005B3075" w:rsidRPr="004568E5">
        <w:rPr>
          <w:b/>
        </w:rPr>
        <w:t>A4</w:t>
      </w:r>
    </w:p>
    <w:p w:rsidR="00623E91" w:rsidRPr="004568E5" w:rsidRDefault="00623E91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 w:rsidRPr="004568E5">
        <w:t xml:space="preserve">rozsah </w:t>
      </w:r>
      <w:r w:rsidR="005B3075" w:rsidRPr="004568E5">
        <w:t xml:space="preserve">10 </w:t>
      </w:r>
      <w:r w:rsidRPr="004568E5">
        <w:t xml:space="preserve">stran + </w:t>
      </w:r>
      <w:r w:rsidR="005B3075" w:rsidRPr="004568E5">
        <w:t xml:space="preserve">4 </w:t>
      </w:r>
      <w:r w:rsidRPr="004568E5">
        <w:t>stran</w:t>
      </w:r>
      <w:r w:rsidR="005B3075" w:rsidRPr="004568E5">
        <w:t>y</w:t>
      </w:r>
      <w:r w:rsidRPr="004568E5">
        <w:t xml:space="preserve"> obálky</w:t>
      </w:r>
      <w:r w:rsidR="005B3075" w:rsidRPr="004568E5">
        <w:t xml:space="preserve"> s klopou</w:t>
      </w:r>
    </w:p>
    <w:p w:rsidR="004D0184" w:rsidRPr="004568E5" w:rsidRDefault="00623E91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 w:rsidRPr="004568E5">
        <w:t>materiál, p</w:t>
      </w:r>
      <w:r w:rsidR="004D0184" w:rsidRPr="004568E5">
        <w:t>apír</w:t>
      </w:r>
      <w:r w:rsidR="00AD6EF6">
        <w:t xml:space="preserve"> </w:t>
      </w:r>
      <w:r w:rsidR="005B3075" w:rsidRPr="004568E5">
        <w:rPr>
          <w:b/>
        </w:rPr>
        <w:t>120</w:t>
      </w:r>
      <w:r w:rsidR="004D0184" w:rsidRPr="004568E5">
        <w:t xml:space="preserve">g </w:t>
      </w:r>
      <w:r w:rsidRPr="004568E5">
        <w:t xml:space="preserve">křída mat, </w:t>
      </w:r>
      <w:r w:rsidR="00582CA3" w:rsidRPr="004568E5">
        <w:t>140</w:t>
      </w:r>
      <w:r w:rsidRPr="004568E5">
        <w:t>g lamino mat (obálka)</w:t>
      </w:r>
    </w:p>
    <w:p w:rsidR="004D0184" w:rsidRPr="004568E5" w:rsidRDefault="004D0184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 w:rsidRPr="004568E5">
        <w:t xml:space="preserve">bude obsahovat </w:t>
      </w:r>
      <w:r w:rsidR="00976C6C" w:rsidRPr="004568E5">
        <w:t xml:space="preserve">barevnost, </w:t>
      </w:r>
      <w:r w:rsidRPr="004568E5">
        <w:t xml:space="preserve">fotografie, text a grafiku </w:t>
      </w:r>
      <w:r w:rsidR="00976C6C" w:rsidRPr="004568E5">
        <w:t>dle zadavatelem písemně schváleného grafického návrhu.</w:t>
      </w:r>
    </w:p>
    <w:p w:rsidR="004D0184" w:rsidRPr="004568E5" w:rsidRDefault="004D0184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 w:rsidRPr="004568E5">
        <w:t xml:space="preserve">fotografie je nutné pořídit, retušovat a provést barevné korekce. Bude se jednat o cca 15 fotografií o produktech a technologiích zadavatele. </w:t>
      </w:r>
    </w:p>
    <w:p w:rsidR="004D0184" w:rsidRPr="004568E5" w:rsidRDefault="006464F0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>
        <w:t>z</w:t>
      </w:r>
      <w:r w:rsidR="004D0184" w:rsidRPr="004568E5">
        <w:t xml:space="preserve">ákladní layout tiskoviny bude vždy shodný, může však dojít k výměně fotografií nebo textu. </w:t>
      </w:r>
    </w:p>
    <w:p w:rsidR="004D0184" w:rsidRPr="004568E5" w:rsidRDefault="004D0184" w:rsidP="004D0184">
      <w:pPr>
        <w:tabs>
          <w:tab w:val="left" w:pos="284"/>
        </w:tabs>
        <w:spacing w:after="120"/>
        <w:rPr>
          <w:color w:val="FF0000"/>
        </w:rPr>
      </w:pPr>
    </w:p>
    <w:p w:rsidR="004D0184" w:rsidRPr="004568E5" w:rsidRDefault="004D0184" w:rsidP="004D0184">
      <w:pPr>
        <w:rPr>
          <w:b/>
          <w:bCs/>
        </w:rPr>
      </w:pPr>
      <w:r w:rsidRPr="004568E5">
        <w:rPr>
          <w:b/>
        </w:rPr>
        <w:t xml:space="preserve">Grafika </w:t>
      </w:r>
      <w:r w:rsidRPr="004568E5">
        <w:rPr>
          <w:b/>
          <w:bCs/>
        </w:rPr>
        <w:t>musí obsahovat:</w:t>
      </w:r>
    </w:p>
    <w:p w:rsidR="004D0184" w:rsidRPr="004568E5" w:rsidRDefault="004D0184" w:rsidP="004D0184">
      <w:pPr>
        <w:rPr>
          <w:b/>
          <w:bCs/>
        </w:rPr>
      </w:pPr>
    </w:p>
    <w:p w:rsidR="004D0184" w:rsidRPr="004568E5" w:rsidRDefault="004D0184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 w:rsidRPr="004568E5">
        <w:t xml:space="preserve">logo společnosti, specifikace barev loga společnosti je uvedena v příloze č. </w:t>
      </w:r>
      <w:r w:rsidR="00DB3219" w:rsidRPr="004568E5">
        <w:t>7</w:t>
      </w:r>
      <w:r w:rsidRPr="004568E5">
        <w:t xml:space="preserve"> zadávací dokumentace</w:t>
      </w:r>
      <w:r w:rsidR="001C7835">
        <w:t xml:space="preserve"> a</w:t>
      </w:r>
    </w:p>
    <w:p w:rsidR="00DF7A2C" w:rsidRPr="00DF7A2C" w:rsidRDefault="00DF7A2C" w:rsidP="00DF7A2C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 w:rsidRPr="004568E5">
        <w:t>povinná publicita operačního programu</w:t>
      </w:r>
      <w:r>
        <w:t xml:space="preserve"> </w:t>
      </w:r>
      <w:r w:rsidRPr="00ED7156">
        <w:t xml:space="preserve">v souladu </w:t>
      </w:r>
      <w:r w:rsidRPr="00DF7A2C">
        <w:t xml:space="preserve">s čl. III. odst. 5 </w:t>
      </w:r>
      <w:r w:rsidRPr="00ED7156">
        <w:t>zadávací dokumentace</w:t>
      </w:r>
      <w:r>
        <w:t>.</w:t>
      </w:r>
    </w:p>
    <w:p w:rsidR="004D0184" w:rsidRPr="004568E5" w:rsidRDefault="004D0184" w:rsidP="004D0184">
      <w:pPr>
        <w:rPr>
          <w:b/>
        </w:rPr>
      </w:pPr>
      <w:bookmarkStart w:id="0" w:name="_GoBack"/>
      <w:bookmarkEnd w:id="0"/>
    </w:p>
    <w:p w:rsidR="004D0184" w:rsidRPr="004568E5" w:rsidRDefault="004D0184" w:rsidP="004D0184">
      <w:pPr>
        <w:rPr>
          <w:b/>
          <w:u w:val="single"/>
        </w:rPr>
      </w:pPr>
      <w:r w:rsidRPr="004568E5">
        <w:rPr>
          <w:b/>
        </w:rPr>
        <w:t xml:space="preserve">II. </w:t>
      </w:r>
      <w:r w:rsidRPr="004568E5">
        <w:rPr>
          <w:b/>
          <w:lang w:eastAsia="ar-SA"/>
        </w:rPr>
        <w:t>Minimální specifikace poptávaných služeb - p</w:t>
      </w:r>
      <w:r w:rsidRPr="004568E5">
        <w:rPr>
          <w:b/>
        </w:rPr>
        <w:t xml:space="preserve">ropagační materiály – </w:t>
      </w:r>
      <w:proofErr w:type="spellStart"/>
      <w:r w:rsidRPr="004568E5">
        <w:rPr>
          <w:b/>
          <w:u w:val="single"/>
        </w:rPr>
        <w:t>audioprezentace</w:t>
      </w:r>
      <w:proofErr w:type="spellEnd"/>
      <w:r w:rsidRPr="004568E5">
        <w:rPr>
          <w:b/>
          <w:u w:val="single"/>
        </w:rPr>
        <w:t>:</w:t>
      </w:r>
    </w:p>
    <w:p w:rsidR="004D0184" w:rsidRPr="004568E5" w:rsidRDefault="004D0184" w:rsidP="004D0184">
      <w:pPr>
        <w:rPr>
          <w:b/>
          <w:u w:val="single"/>
        </w:rPr>
      </w:pPr>
    </w:p>
    <w:p w:rsidR="00EE5110" w:rsidRPr="004568E5" w:rsidRDefault="00EE5110" w:rsidP="004D0184">
      <w:pPr>
        <w:numPr>
          <w:ilvl w:val="0"/>
          <w:numId w:val="29"/>
        </w:numPr>
        <w:tabs>
          <w:tab w:val="left" w:pos="284"/>
        </w:tabs>
        <w:spacing w:after="120"/>
        <w:jc w:val="both"/>
      </w:pPr>
      <w:r w:rsidRPr="004568E5">
        <w:t xml:space="preserve">Cíl: Vytvořit propagační videoklip. Kreativní řešení prezentace společnosti se zachováním principu design (logo) manuálu a se zdůrazněním tržního zaměření na produkci privátních značek s flexibilním dodavatelským a logistickým servisem v rámci celého trhu Evropské unie.  </w:t>
      </w:r>
    </w:p>
    <w:p w:rsidR="00EE5110" w:rsidRPr="004568E5" w:rsidRDefault="00EE5110" w:rsidP="004D0184">
      <w:pPr>
        <w:numPr>
          <w:ilvl w:val="0"/>
          <w:numId w:val="29"/>
        </w:numPr>
        <w:tabs>
          <w:tab w:val="left" w:pos="284"/>
        </w:tabs>
        <w:spacing w:after="120"/>
        <w:jc w:val="both"/>
      </w:pPr>
      <w:r w:rsidRPr="004568E5">
        <w:t>Propagační videoklip musí představit zadavatele jako výrobce potravin s moderními technologiemi a vysokou mírou automatizace či ro</w:t>
      </w:r>
      <w:r w:rsidR="006464F0">
        <w:t>b</w:t>
      </w:r>
      <w:r w:rsidRPr="004568E5">
        <w:t>otizace. Dále zdůrazní i vysokou míru bezpečnosti vyráběných potravin, jakož i systém prevence dodržení vysoké kvality a splnění požadavků zákazníka.</w:t>
      </w:r>
    </w:p>
    <w:p w:rsidR="00A04A06" w:rsidRPr="004568E5" w:rsidRDefault="006464F0" w:rsidP="004D0184">
      <w:pPr>
        <w:numPr>
          <w:ilvl w:val="0"/>
          <w:numId w:val="29"/>
        </w:numPr>
        <w:tabs>
          <w:tab w:val="left" w:pos="284"/>
        </w:tabs>
        <w:spacing w:after="120"/>
        <w:jc w:val="both"/>
      </w:pPr>
      <w:r>
        <w:t>V</w:t>
      </w:r>
      <w:r w:rsidR="00A04A06" w:rsidRPr="004568E5">
        <w:t>ideoklip bude uk</w:t>
      </w:r>
      <w:r>
        <w:t>azovat</w:t>
      </w:r>
      <w:r w:rsidR="00A04A06" w:rsidRPr="004568E5">
        <w:t xml:space="preserve"> dynamický rozvoj zadavatele, odprezentuje hlavní referenční partnery a obchodní pozice (účasti) u těchto. Zadavatel zajistí souhlas s natáčením těchto partnerů</w:t>
      </w:r>
      <w:r>
        <w:t>.</w:t>
      </w:r>
    </w:p>
    <w:p w:rsidR="00EE5110" w:rsidRPr="004568E5" w:rsidRDefault="00EE5110" w:rsidP="004D0184">
      <w:pPr>
        <w:numPr>
          <w:ilvl w:val="0"/>
          <w:numId w:val="29"/>
        </w:numPr>
        <w:tabs>
          <w:tab w:val="left" w:pos="284"/>
        </w:tabs>
        <w:spacing w:after="120"/>
        <w:jc w:val="both"/>
      </w:pPr>
      <w:r w:rsidRPr="004568E5">
        <w:lastRenderedPageBreak/>
        <w:t xml:space="preserve">Video </w:t>
      </w:r>
      <w:r w:rsidR="00A04A06" w:rsidRPr="004568E5">
        <w:t>klip bude prezentován na expozici dodavatele na veletrzích a výstavách, dále bude distribuován zákazníkům</w:t>
      </w:r>
      <w:r w:rsidR="006464F0">
        <w:t>.</w:t>
      </w:r>
    </w:p>
    <w:p w:rsidR="00A04A06" w:rsidRPr="004568E5" w:rsidRDefault="006464F0" w:rsidP="004D0184">
      <w:pPr>
        <w:numPr>
          <w:ilvl w:val="0"/>
          <w:numId w:val="29"/>
        </w:numPr>
        <w:tabs>
          <w:tab w:val="left" w:pos="284"/>
        </w:tabs>
        <w:spacing w:after="120"/>
        <w:jc w:val="both"/>
      </w:pPr>
      <w:r>
        <w:t>V</w:t>
      </w:r>
      <w:r w:rsidR="00A04A06" w:rsidRPr="004568E5">
        <w:t xml:space="preserve">ýstupem bude audiovizuální pořad ve formátu 16:9, standardně používané formáty vhodné pro operační systém Windows, </w:t>
      </w:r>
      <w:proofErr w:type="spellStart"/>
      <w:r w:rsidR="00A04A06" w:rsidRPr="004568E5">
        <w:t>Anroid</w:t>
      </w:r>
      <w:proofErr w:type="spellEnd"/>
      <w:r w:rsidR="00A04A06" w:rsidRPr="004568E5">
        <w:t xml:space="preserve">, </w:t>
      </w:r>
      <w:proofErr w:type="spellStart"/>
      <w:r w:rsidR="00A04A06" w:rsidRPr="004568E5">
        <w:t>iOS</w:t>
      </w:r>
      <w:proofErr w:type="spellEnd"/>
      <w:r w:rsidR="00A04A06" w:rsidRPr="004568E5">
        <w:t xml:space="preserve">. datový formát MP4 </w:t>
      </w:r>
      <w:proofErr w:type="spellStart"/>
      <w:r w:rsidR="00A04A06" w:rsidRPr="004568E5">
        <w:t>FullHD</w:t>
      </w:r>
      <w:proofErr w:type="spellEnd"/>
      <w:r w:rsidR="00A04A06" w:rsidRPr="004568E5">
        <w:t xml:space="preserve"> rozlišení a stopáži od 2´50“ do 3´30“ ve dvou originálech předána na </w:t>
      </w:r>
      <w:proofErr w:type="spellStart"/>
      <w:r w:rsidR="00A04A06" w:rsidRPr="004568E5">
        <w:t>flash</w:t>
      </w:r>
      <w:proofErr w:type="spellEnd"/>
      <w:r w:rsidR="00A04A06" w:rsidRPr="004568E5">
        <w:t xml:space="preserve"> discích</w:t>
      </w:r>
      <w:r>
        <w:t>.</w:t>
      </w:r>
      <w:r w:rsidR="00A04A06" w:rsidRPr="004568E5">
        <w:t xml:space="preserve"> </w:t>
      </w:r>
    </w:p>
    <w:p w:rsidR="004D0184" w:rsidRPr="004568E5" w:rsidRDefault="006464F0" w:rsidP="004D0184">
      <w:pPr>
        <w:numPr>
          <w:ilvl w:val="0"/>
          <w:numId w:val="29"/>
        </w:numPr>
        <w:tabs>
          <w:tab w:val="left" w:pos="284"/>
        </w:tabs>
        <w:spacing w:after="120"/>
        <w:jc w:val="both"/>
      </w:pPr>
      <w:r>
        <w:t>V</w:t>
      </w:r>
      <w:r w:rsidR="002A4E1C" w:rsidRPr="002A4E1C">
        <w:t xml:space="preserve">ybraný dodavatel vytvoří texty prezentační komentářů na základě základních informací </w:t>
      </w:r>
      <w:r w:rsidR="002A4E1C">
        <w:t xml:space="preserve">získaných </w:t>
      </w:r>
      <w:r w:rsidR="002A4E1C" w:rsidRPr="002A4E1C">
        <w:t>od zadavatele. Tyto poslouží k vytvoření textů, které zajistí splnění cílů prezentačního katalogu (viz. výše). Základní texty budou vytvořeny v českém jazyce. Tyto budou schváleny zadavatelem</w:t>
      </w:r>
      <w:r w:rsidR="002A4E1C">
        <w:t>, který je</w:t>
      </w:r>
      <w:r w:rsidR="002A4E1C" w:rsidRPr="004568E5">
        <w:t xml:space="preserve"> po korekturách předá vybranému dodavateli </w:t>
      </w:r>
      <w:r w:rsidR="002A4E1C">
        <w:t xml:space="preserve">jako </w:t>
      </w:r>
      <w:r w:rsidR="002A4E1C" w:rsidRPr="004568E5">
        <w:t>finální podklad pro komentář</w:t>
      </w:r>
      <w:r w:rsidR="002A4E1C">
        <w:t>. P</w:t>
      </w:r>
      <w:r w:rsidR="004D0184" w:rsidRPr="004568E5">
        <w:t>rezentace bude opatřena anglickým</w:t>
      </w:r>
      <w:r w:rsidR="006B13B4" w:rsidRPr="004568E5">
        <w:t xml:space="preserve"> a</w:t>
      </w:r>
      <w:r w:rsidR="004D0184" w:rsidRPr="004568E5">
        <w:t xml:space="preserve"> </w:t>
      </w:r>
      <w:r w:rsidR="006B13B4" w:rsidRPr="004568E5">
        <w:t xml:space="preserve">německým </w:t>
      </w:r>
      <w:r w:rsidR="004D0184" w:rsidRPr="004568E5">
        <w:t>komentářem</w:t>
      </w:r>
      <w:r w:rsidR="002A4E1C">
        <w:t>. V</w:t>
      </w:r>
      <w:r w:rsidR="00BB00F0">
        <w:t xml:space="preserve">ybraný dodavatel </w:t>
      </w:r>
      <w:r w:rsidR="004D0184" w:rsidRPr="004568E5">
        <w:t xml:space="preserve">zabezpečí překlad komentáře do anglického </w:t>
      </w:r>
      <w:r w:rsidR="002A4E1C">
        <w:t xml:space="preserve">a německého </w:t>
      </w:r>
      <w:r w:rsidR="004D0184" w:rsidRPr="004568E5">
        <w:t>jazyka.</w:t>
      </w:r>
    </w:p>
    <w:p w:rsidR="006B13B4" w:rsidRPr="004568E5" w:rsidRDefault="006B13B4" w:rsidP="004D0184">
      <w:pPr>
        <w:numPr>
          <w:ilvl w:val="0"/>
          <w:numId w:val="29"/>
        </w:numPr>
        <w:tabs>
          <w:tab w:val="left" w:pos="284"/>
        </w:tabs>
        <w:spacing w:after="120"/>
        <w:jc w:val="both"/>
      </w:pPr>
      <w:r w:rsidRPr="004568E5">
        <w:t>Zhotovitel zajistí jazykové mutace</w:t>
      </w:r>
      <w:r w:rsidR="002A4E1C">
        <w:t xml:space="preserve"> (anglický a německý jazyk)</w:t>
      </w:r>
      <w:r w:rsidRPr="004568E5">
        <w:t>, schválené rodilým mluvčím.</w:t>
      </w:r>
    </w:p>
    <w:p w:rsidR="006B13B4" w:rsidRPr="004568E5" w:rsidRDefault="006B13B4" w:rsidP="004D0184">
      <w:pPr>
        <w:numPr>
          <w:ilvl w:val="0"/>
          <w:numId w:val="29"/>
        </w:numPr>
        <w:tabs>
          <w:tab w:val="left" w:pos="284"/>
        </w:tabs>
        <w:spacing w:after="120"/>
        <w:jc w:val="both"/>
      </w:pPr>
      <w:r w:rsidRPr="004568E5">
        <w:t>Video klip bude etický a v souladu s dobrými mravy.</w:t>
      </w:r>
    </w:p>
    <w:p w:rsidR="004D0184" w:rsidRPr="004568E5" w:rsidRDefault="004D0184" w:rsidP="004D0184">
      <w:pPr>
        <w:tabs>
          <w:tab w:val="left" w:pos="284"/>
        </w:tabs>
        <w:spacing w:after="120"/>
        <w:ind w:left="720"/>
        <w:jc w:val="both"/>
      </w:pPr>
    </w:p>
    <w:p w:rsidR="004D0184" w:rsidRPr="004568E5" w:rsidRDefault="00AF72B7" w:rsidP="004D0184">
      <w:pPr>
        <w:tabs>
          <w:tab w:val="left" w:pos="426"/>
        </w:tabs>
        <w:suppressAutoHyphens/>
        <w:spacing w:after="120"/>
        <w:jc w:val="both"/>
        <w:rPr>
          <w:lang w:eastAsia="ar-SA"/>
        </w:rPr>
      </w:pPr>
      <w:r w:rsidRPr="00AF72B7">
        <w:rPr>
          <w:b/>
          <w:bCs/>
        </w:rPr>
        <w:t>Audioprezentace</w:t>
      </w:r>
      <w:r>
        <w:rPr>
          <w:b/>
          <w:lang w:eastAsia="ar-SA"/>
        </w:rPr>
        <w:t xml:space="preserve"> pro </w:t>
      </w:r>
      <w:r w:rsidR="00BB00F0">
        <w:rPr>
          <w:b/>
          <w:lang w:eastAsia="ar-SA"/>
        </w:rPr>
        <w:t xml:space="preserve">5 pořádaných </w:t>
      </w:r>
      <w:r w:rsidR="004D0184" w:rsidRPr="004568E5">
        <w:rPr>
          <w:b/>
          <w:lang w:eastAsia="ar-SA"/>
        </w:rPr>
        <w:t>zahraniční</w:t>
      </w:r>
      <w:r w:rsidR="00BB00F0">
        <w:rPr>
          <w:b/>
          <w:lang w:eastAsia="ar-SA"/>
        </w:rPr>
        <w:t>ch</w:t>
      </w:r>
      <w:r w:rsidR="004D0184" w:rsidRPr="004568E5">
        <w:rPr>
          <w:b/>
          <w:lang w:eastAsia="ar-SA"/>
        </w:rPr>
        <w:t xml:space="preserve"> veletrh</w:t>
      </w:r>
      <w:r w:rsidR="00BB00F0">
        <w:rPr>
          <w:b/>
          <w:lang w:eastAsia="ar-SA"/>
        </w:rPr>
        <w:t>ů</w:t>
      </w:r>
      <w:r w:rsidR="004D0184" w:rsidRPr="004568E5">
        <w:rPr>
          <w:b/>
          <w:lang w:eastAsia="ar-SA"/>
        </w:rPr>
        <w:t xml:space="preserve"> – počet a jazyková mutace: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4D0184" w:rsidRPr="004568E5" w:rsidTr="0070337E">
        <w:tc>
          <w:tcPr>
            <w:tcW w:w="3794" w:type="dxa"/>
          </w:tcPr>
          <w:p w:rsidR="004D0184" w:rsidRPr="004568E5" w:rsidRDefault="004D0184" w:rsidP="0070337E">
            <w:pPr>
              <w:rPr>
                <w:b/>
                <w:bCs/>
              </w:rPr>
            </w:pPr>
            <w:r w:rsidRPr="004568E5">
              <w:rPr>
                <w:b/>
                <w:bCs/>
              </w:rPr>
              <w:t xml:space="preserve">Typ propagačního materiálu </w:t>
            </w:r>
          </w:p>
        </w:tc>
        <w:tc>
          <w:tcPr>
            <w:tcW w:w="2835" w:type="dxa"/>
          </w:tcPr>
          <w:p w:rsidR="004D0184" w:rsidRPr="004568E5" w:rsidRDefault="004D0184" w:rsidP="0070337E">
            <w:pPr>
              <w:jc w:val="center"/>
              <w:rPr>
                <w:b/>
                <w:bCs/>
              </w:rPr>
            </w:pPr>
            <w:r w:rsidRPr="004568E5">
              <w:rPr>
                <w:b/>
                <w:bCs/>
              </w:rPr>
              <w:t>jazyková mutace</w:t>
            </w:r>
          </w:p>
        </w:tc>
        <w:tc>
          <w:tcPr>
            <w:tcW w:w="2583" w:type="dxa"/>
          </w:tcPr>
          <w:p w:rsidR="004D0184" w:rsidRPr="004568E5" w:rsidRDefault="004D0184" w:rsidP="0070337E">
            <w:pPr>
              <w:jc w:val="center"/>
              <w:rPr>
                <w:b/>
                <w:bCs/>
              </w:rPr>
            </w:pPr>
            <w:r w:rsidRPr="004568E5">
              <w:rPr>
                <w:b/>
                <w:bCs/>
              </w:rPr>
              <w:t>počet kusů celkem</w:t>
            </w:r>
          </w:p>
        </w:tc>
      </w:tr>
      <w:tr w:rsidR="004D0184" w:rsidRPr="004568E5" w:rsidTr="00204331">
        <w:tc>
          <w:tcPr>
            <w:tcW w:w="3794" w:type="dxa"/>
            <w:vAlign w:val="center"/>
          </w:tcPr>
          <w:p w:rsidR="004D0184" w:rsidRPr="004568E5" w:rsidRDefault="004D0184" w:rsidP="00B04110">
            <w:pPr>
              <w:rPr>
                <w:bCs/>
              </w:rPr>
            </w:pPr>
            <w:r w:rsidRPr="004568E5">
              <w:rPr>
                <w:bCs/>
              </w:rPr>
              <w:t>Audioprezentace</w:t>
            </w:r>
          </w:p>
        </w:tc>
        <w:tc>
          <w:tcPr>
            <w:tcW w:w="2835" w:type="dxa"/>
            <w:vAlign w:val="center"/>
          </w:tcPr>
          <w:p w:rsidR="004D0184" w:rsidRPr="004568E5" w:rsidRDefault="004D0184" w:rsidP="0070337E">
            <w:pPr>
              <w:jc w:val="center"/>
            </w:pPr>
            <w:r w:rsidRPr="004568E5">
              <w:t>anglický jazyk</w:t>
            </w:r>
          </w:p>
          <w:p w:rsidR="006B13B4" w:rsidRPr="004568E5" w:rsidRDefault="006B13B4" w:rsidP="0070337E">
            <w:pPr>
              <w:jc w:val="center"/>
              <w:rPr>
                <w:bCs/>
              </w:rPr>
            </w:pPr>
            <w:r w:rsidRPr="004568E5">
              <w:t>německý jazyk</w:t>
            </w:r>
          </w:p>
        </w:tc>
        <w:tc>
          <w:tcPr>
            <w:tcW w:w="2583" w:type="dxa"/>
          </w:tcPr>
          <w:p w:rsidR="00B04110" w:rsidRPr="004568E5" w:rsidRDefault="004D0184" w:rsidP="0070337E">
            <w:pPr>
              <w:jc w:val="center"/>
              <w:rPr>
                <w:bCs/>
              </w:rPr>
            </w:pPr>
            <w:r w:rsidRPr="004568E5">
              <w:rPr>
                <w:bCs/>
              </w:rPr>
              <w:t>na flash discích</w:t>
            </w:r>
            <w:r w:rsidR="00B04110" w:rsidRPr="004568E5">
              <w:rPr>
                <w:bCs/>
              </w:rPr>
              <w:t xml:space="preserve"> v počtu </w:t>
            </w:r>
          </w:p>
          <w:p w:rsidR="00204331" w:rsidRDefault="00B04110" w:rsidP="0070337E">
            <w:pPr>
              <w:jc w:val="center"/>
              <w:rPr>
                <w:bCs/>
              </w:rPr>
            </w:pPr>
            <w:r w:rsidRPr="00204331">
              <w:rPr>
                <w:b/>
                <w:bCs/>
                <w:u w:val="single"/>
              </w:rPr>
              <w:t>50 ks/1 veletrh</w:t>
            </w:r>
            <w:r w:rsidR="00204331">
              <w:rPr>
                <w:bCs/>
              </w:rPr>
              <w:t xml:space="preserve"> </w:t>
            </w:r>
          </w:p>
          <w:p w:rsidR="004D0184" w:rsidRPr="004568E5" w:rsidRDefault="00204331" w:rsidP="0070337E">
            <w:pPr>
              <w:jc w:val="center"/>
              <w:rPr>
                <w:bCs/>
              </w:rPr>
            </w:pPr>
            <w:r>
              <w:rPr>
                <w:bCs/>
              </w:rPr>
              <w:t>(z toho 25 ks anglický jazyk a 25 ks německý jazyk/1 veletrh)</w:t>
            </w:r>
          </w:p>
        </w:tc>
      </w:tr>
    </w:tbl>
    <w:p w:rsidR="004D0184" w:rsidRPr="004568E5" w:rsidRDefault="004D0184" w:rsidP="004D0184">
      <w:pPr>
        <w:pStyle w:val="Cislovani2"/>
        <w:numPr>
          <w:ilvl w:val="0"/>
          <w:numId w:val="0"/>
        </w:numPr>
        <w:spacing w:before="0" w:after="120" w:line="276" w:lineRule="auto"/>
        <w:ind w:left="1287"/>
        <w:rPr>
          <w:rFonts w:ascii="Calibri" w:hAnsi="Calibri" w:cs="Arial"/>
          <w:i/>
          <w:sz w:val="22"/>
          <w:szCs w:val="22"/>
        </w:rPr>
      </w:pPr>
    </w:p>
    <w:p w:rsidR="004D0184" w:rsidRPr="004568E5" w:rsidRDefault="004D0184" w:rsidP="004D0184">
      <w:pPr>
        <w:rPr>
          <w:b/>
          <w:bCs/>
        </w:rPr>
      </w:pPr>
      <w:r w:rsidRPr="004568E5">
        <w:rPr>
          <w:b/>
        </w:rPr>
        <w:t>Grafika audiovizuální prezentace musí obsahovat</w:t>
      </w:r>
      <w:r w:rsidRPr="004568E5">
        <w:rPr>
          <w:b/>
          <w:bCs/>
        </w:rPr>
        <w:t>:</w:t>
      </w:r>
    </w:p>
    <w:p w:rsidR="004D0184" w:rsidRPr="004568E5" w:rsidRDefault="004D0184" w:rsidP="004D0184">
      <w:pPr>
        <w:rPr>
          <w:b/>
          <w:bCs/>
        </w:rPr>
      </w:pPr>
    </w:p>
    <w:p w:rsidR="004D0184" w:rsidRPr="004568E5" w:rsidRDefault="004D0184" w:rsidP="004D0184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 w:rsidRPr="004568E5">
        <w:t xml:space="preserve">logo společnosti, specifikace barev loga společnosti je uvedena v příloze č. </w:t>
      </w:r>
      <w:r w:rsidR="00DB3219" w:rsidRPr="004568E5">
        <w:t>7</w:t>
      </w:r>
      <w:r w:rsidRPr="004568E5">
        <w:t xml:space="preserve"> zadávací dokumentace</w:t>
      </w:r>
      <w:r w:rsidR="001C7835">
        <w:t xml:space="preserve"> a</w:t>
      </w:r>
    </w:p>
    <w:p w:rsidR="004D0184" w:rsidRPr="00DF7A2C" w:rsidRDefault="004D0184" w:rsidP="00DF7A2C">
      <w:pPr>
        <w:numPr>
          <w:ilvl w:val="0"/>
          <w:numId w:val="28"/>
        </w:numPr>
        <w:tabs>
          <w:tab w:val="left" w:pos="284"/>
        </w:tabs>
        <w:spacing w:after="120"/>
        <w:ind w:left="709" w:hanging="301"/>
        <w:jc w:val="both"/>
      </w:pPr>
      <w:r w:rsidRPr="004568E5">
        <w:t>povinná publicita operačního programu</w:t>
      </w:r>
      <w:r w:rsidR="00DF7A2C">
        <w:t xml:space="preserve"> </w:t>
      </w:r>
      <w:r w:rsidR="00DF7A2C" w:rsidRPr="00ED7156">
        <w:t xml:space="preserve">v souladu </w:t>
      </w:r>
      <w:r w:rsidR="00DF7A2C" w:rsidRPr="00DF7A2C">
        <w:t xml:space="preserve">s čl. III. odst. 5 </w:t>
      </w:r>
      <w:r w:rsidR="00DF7A2C" w:rsidRPr="00ED7156">
        <w:t>zadávací dokumentace</w:t>
      </w:r>
      <w:r w:rsidR="00DF7A2C">
        <w:t>.</w:t>
      </w:r>
    </w:p>
    <w:p w:rsidR="004D0184" w:rsidRPr="004568E5" w:rsidRDefault="004D0184" w:rsidP="004D0184">
      <w:pPr>
        <w:rPr>
          <w:b/>
          <w:bCs/>
        </w:rPr>
      </w:pPr>
    </w:p>
    <w:p w:rsidR="004D0184" w:rsidRPr="004568E5" w:rsidRDefault="004D0184" w:rsidP="004D0184">
      <w:pPr>
        <w:rPr>
          <w:b/>
          <w:bCs/>
        </w:rPr>
      </w:pPr>
    </w:p>
    <w:p w:rsidR="004D0184" w:rsidRPr="004568E5" w:rsidRDefault="004D0184" w:rsidP="004D0184">
      <w:pPr>
        <w:rPr>
          <w:b/>
          <w:bCs/>
        </w:rPr>
      </w:pPr>
      <w:r w:rsidRPr="004568E5">
        <w:rPr>
          <w:b/>
          <w:bCs/>
        </w:rPr>
        <w:t>Cena za kompletní audiovizuální prezentaci musí být včetně ceny za předání veškerých autorských práv k použití zadavatelem v budoucnosti.</w:t>
      </w:r>
    </w:p>
    <w:p w:rsidR="006F2969" w:rsidRPr="006F2969" w:rsidRDefault="006F2969" w:rsidP="00204331">
      <w:pPr>
        <w:tabs>
          <w:tab w:val="left" w:pos="426"/>
        </w:tabs>
        <w:suppressAutoHyphens/>
        <w:spacing w:after="120"/>
        <w:ind w:left="426"/>
        <w:rPr>
          <w:rStyle w:val="dn"/>
          <w:bCs/>
        </w:rPr>
      </w:pPr>
    </w:p>
    <w:sectPr w:rsidR="006F2969" w:rsidRPr="006F2969" w:rsidSect="00215442">
      <w:headerReference w:type="first" r:id="rId9"/>
      <w:pgSz w:w="11906" w:h="16838" w:code="9"/>
      <w:pgMar w:top="138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76" w:rsidRDefault="00111A76" w:rsidP="00360C01">
      <w:r>
        <w:separator/>
      </w:r>
    </w:p>
  </w:endnote>
  <w:endnote w:type="continuationSeparator" w:id="0">
    <w:p w:rsidR="00111A76" w:rsidRDefault="00111A76" w:rsidP="0036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76" w:rsidRDefault="00111A76" w:rsidP="00360C01">
      <w:r>
        <w:separator/>
      </w:r>
    </w:p>
  </w:footnote>
  <w:footnote w:type="continuationSeparator" w:id="0">
    <w:p w:rsidR="00111A76" w:rsidRDefault="00111A76" w:rsidP="0036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68" w:rsidRDefault="006B13B4">
    <w:pPr>
      <w:pStyle w:val="Zhlav"/>
      <w:rPr>
        <w:lang w:val="cs-CZ"/>
      </w:rPr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 wp14:anchorId="6D892127" wp14:editId="1A97003A">
          <wp:simplePos x="0" y="0"/>
          <wp:positionH relativeFrom="column">
            <wp:posOffset>-44450</wp:posOffset>
          </wp:positionH>
          <wp:positionV relativeFrom="paragraph">
            <wp:posOffset>-277495</wp:posOffset>
          </wp:positionV>
          <wp:extent cx="2312035" cy="723900"/>
          <wp:effectExtent l="0" t="0" r="0" b="0"/>
          <wp:wrapSquare wrapText="bothSides"/>
          <wp:docPr id="3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168" w:rsidRDefault="00570168" w:rsidP="00DB19BA">
    <w:pPr>
      <w:pStyle w:val="Zhlav"/>
      <w:pBdr>
        <w:bottom w:val="single" w:sz="4" w:space="1" w:color="auto"/>
      </w:pBdr>
      <w:rPr>
        <w:lang w:val="cs-CZ"/>
      </w:rPr>
    </w:pPr>
  </w:p>
  <w:p w:rsidR="00570168" w:rsidRPr="00DB19BA" w:rsidRDefault="00570168" w:rsidP="00DB19BA">
    <w:pPr>
      <w:pStyle w:val="Zhlav"/>
      <w:pBdr>
        <w:bottom w:val="single" w:sz="4" w:space="1" w:color="auto"/>
      </w:pBdr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1497147"/>
    <w:multiLevelType w:val="hybridMultilevel"/>
    <w:tmpl w:val="E2BE108A"/>
    <w:lvl w:ilvl="0" w:tplc="CA6E8A40">
      <w:start w:val="1"/>
      <w:numFmt w:val="bullet"/>
      <w:lvlText w:val="-"/>
      <w:lvlJc w:val="left"/>
      <w:pPr>
        <w:ind w:left="6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54F076">
      <w:start w:val="1"/>
      <w:numFmt w:val="bullet"/>
      <w:lvlText w:val="o"/>
      <w:lvlJc w:val="left"/>
      <w:pPr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A48F38">
      <w:start w:val="1"/>
      <w:numFmt w:val="bullet"/>
      <w:lvlText w:val="▪"/>
      <w:lvlJc w:val="left"/>
      <w:pPr>
        <w:ind w:left="21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E58C8">
      <w:start w:val="1"/>
      <w:numFmt w:val="bullet"/>
      <w:lvlText w:val="•"/>
      <w:lvlJc w:val="left"/>
      <w:pPr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C014A2">
      <w:start w:val="1"/>
      <w:numFmt w:val="bullet"/>
      <w:lvlText w:val="o"/>
      <w:lvlJc w:val="left"/>
      <w:pPr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A6FF18">
      <w:start w:val="1"/>
      <w:numFmt w:val="bullet"/>
      <w:lvlText w:val="▪"/>
      <w:lvlJc w:val="left"/>
      <w:pPr>
        <w:ind w:left="42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D452CE">
      <w:start w:val="1"/>
      <w:numFmt w:val="bullet"/>
      <w:lvlText w:val="•"/>
      <w:lvlJc w:val="left"/>
      <w:pPr>
        <w:ind w:left="50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B8FD5A">
      <w:start w:val="1"/>
      <w:numFmt w:val="bullet"/>
      <w:lvlText w:val="o"/>
      <w:lvlJc w:val="left"/>
      <w:pPr>
        <w:ind w:left="57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406810">
      <w:start w:val="1"/>
      <w:numFmt w:val="bullet"/>
      <w:lvlText w:val="▪"/>
      <w:lvlJc w:val="left"/>
      <w:pPr>
        <w:ind w:left="64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1917C8"/>
    <w:multiLevelType w:val="multilevel"/>
    <w:tmpl w:val="03866A7C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673"/>
        </w:tabs>
        <w:ind w:left="1673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>
    <w:nsid w:val="0769776B"/>
    <w:multiLevelType w:val="hybridMultilevel"/>
    <w:tmpl w:val="16F899AC"/>
    <w:lvl w:ilvl="0" w:tplc="EA80D97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6DAF"/>
    <w:multiLevelType w:val="hybridMultilevel"/>
    <w:tmpl w:val="618E17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74DDC"/>
    <w:multiLevelType w:val="hybridMultilevel"/>
    <w:tmpl w:val="9FB68B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13A67"/>
    <w:multiLevelType w:val="hybridMultilevel"/>
    <w:tmpl w:val="B6E86664"/>
    <w:lvl w:ilvl="0" w:tplc="BEE4AC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74281"/>
    <w:multiLevelType w:val="hybridMultilevel"/>
    <w:tmpl w:val="3724C74E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1BCF169E"/>
    <w:multiLevelType w:val="hybridMultilevel"/>
    <w:tmpl w:val="A852C480"/>
    <w:lvl w:ilvl="0" w:tplc="0C1E538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F885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1E708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DC23D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12B99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ACCE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B62F9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8977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947B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27F1296"/>
    <w:multiLevelType w:val="hybridMultilevel"/>
    <w:tmpl w:val="F1D86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F205F"/>
    <w:multiLevelType w:val="hybridMultilevel"/>
    <w:tmpl w:val="1AB4BD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FF45A6"/>
    <w:multiLevelType w:val="hybridMultilevel"/>
    <w:tmpl w:val="8E7C94AA"/>
    <w:lvl w:ilvl="0" w:tplc="D978529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4A740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1A418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3A0A7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1A5C6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4BC8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2BCD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3A38B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8A577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73070F8"/>
    <w:multiLevelType w:val="hybridMultilevel"/>
    <w:tmpl w:val="56C4F614"/>
    <w:lvl w:ilvl="0" w:tplc="EA80D97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A5C0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4C01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9864D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AE45C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C6EBF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6649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EF98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940EC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5E0737C"/>
    <w:multiLevelType w:val="hybridMultilevel"/>
    <w:tmpl w:val="35464820"/>
    <w:lvl w:ilvl="0" w:tplc="6D06EAE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88E17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6AB3A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4C98E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2C31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4C8B8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242E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126E3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68D3F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7E26ACB"/>
    <w:multiLevelType w:val="hybridMultilevel"/>
    <w:tmpl w:val="A01020A0"/>
    <w:lvl w:ilvl="0" w:tplc="C7A0F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6075B"/>
    <w:multiLevelType w:val="hybridMultilevel"/>
    <w:tmpl w:val="CDF6F4D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55172113"/>
    <w:multiLevelType w:val="hybridMultilevel"/>
    <w:tmpl w:val="37622806"/>
    <w:lvl w:ilvl="0" w:tplc="7C369796">
      <w:start w:val="43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Microsoft Sans Serif" w:eastAsia="Microsoft Sans Serif" w:hAnsi="Microsoft Sans Serif" w:cs="Microsoft Sans Serif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57CCD"/>
    <w:multiLevelType w:val="hybridMultilevel"/>
    <w:tmpl w:val="3DDA5462"/>
    <w:lvl w:ilvl="0" w:tplc="C5165B7A">
      <w:start w:val="1"/>
      <w:numFmt w:val="bullet"/>
      <w:lvlText w:val="-"/>
      <w:lvlJc w:val="left"/>
      <w:pPr>
        <w:ind w:left="6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22E68">
      <w:start w:val="1"/>
      <w:numFmt w:val="bullet"/>
      <w:lvlText w:val="o"/>
      <w:lvlJc w:val="left"/>
      <w:pPr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8205C6">
      <w:start w:val="1"/>
      <w:numFmt w:val="bullet"/>
      <w:lvlText w:val="▪"/>
      <w:lvlJc w:val="left"/>
      <w:pPr>
        <w:ind w:left="21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88414">
      <w:start w:val="1"/>
      <w:numFmt w:val="bullet"/>
      <w:lvlText w:val="•"/>
      <w:lvlJc w:val="left"/>
      <w:pPr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E307E">
      <w:start w:val="1"/>
      <w:numFmt w:val="bullet"/>
      <w:lvlText w:val="o"/>
      <w:lvlJc w:val="left"/>
      <w:pPr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58EB32">
      <w:start w:val="1"/>
      <w:numFmt w:val="bullet"/>
      <w:lvlText w:val="▪"/>
      <w:lvlJc w:val="left"/>
      <w:pPr>
        <w:ind w:left="42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7803E2">
      <w:start w:val="1"/>
      <w:numFmt w:val="bullet"/>
      <w:lvlText w:val="•"/>
      <w:lvlJc w:val="left"/>
      <w:pPr>
        <w:ind w:left="50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40D476">
      <w:start w:val="1"/>
      <w:numFmt w:val="bullet"/>
      <w:lvlText w:val="o"/>
      <w:lvlJc w:val="left"/>
      <w:pPr>
        <w:ind w:left="57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6E4D66">
      <w:start w:val="1"/>
      <w:numFmt w:val="bullet"/>
      <w:lvlText w:val="▪"/>
      <w:lvlJc w:val="left"/>
      <w:pPr>
        <w:ind w:left="64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661400"/>
    <w:multiLevelType w:val="hybridMultilevel"/>
    <w:tmpl w:val="EE946A1C"/>
    <w:lvl w:ilvl="0" w:tplc="4F50190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07A3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F8189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98153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6CD7B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D8701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8A840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E6C3D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124F6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E1809E0"/>
    <w:multiLevelType w:val="hybridMultilevel"/>
    <w:tmpl w:val="12AC9702"/>
    <w:lvl w:ilvl="0" w:tplc="FC642A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AA7924"/>
    <w:multiLevelType w:val="hybridMultilevel"/>
    <w:tmpl w:val="44B4431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BC7921"/>
    <w:multiLevelType w:val="hybridMultilevel"/>
    <w:tmpl w:val="736E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80EBD"/>
    <w:multiLevelType w:val="hybridMultilevel"/>
    <w:tmpl w:val="513A7C0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66FD41ED"/>
    <w:multiLevelType w:val="hybridMultilevel"/>
    <w:tmpl w:val="AD0E811E"/>
    <w:lvl w:ilvl="0" w:tplc="0276AE9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82846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B8F58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5AACF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16EB3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523E3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A2D11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402C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2091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BD519C8"/>
    <w:multiLevelType w:val="hybridMultilevel"/>
    <w:tmpl w:val="7EA27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D38E2"/>
    <w:multiLevelType w:val="hybridMultilevel"/>
    <w:tmpl w:val="DEEA5582"/>
    <w:lvl w:ilvl="0" w:tplc="DE7A74F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CA0F0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2CA9A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EAAC2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AAB8D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8A4A4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A53C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32B05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A420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8984291"/>
    <w:multiLevelType w:val="hybridMultilevel"/>
    <w:tmpl w:val="F69672D0"/>
    <w:lvl w:ilvl="0" w:tplc="0B8AF526">
      <w:start w:val="1"/>
      <w:numFmt w:val="bullet"/>
      <w:lvlText w:val="➢"/>
      <w:lvlJc w:val="left"/>
      <w:pPr>
        <w:ind w:left="1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D6E8CC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29828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4C69A2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16A1D4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38DAC2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38E82A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7C81E4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7E9A4C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8B63C0A"/>
    <w:multiLevelType w:val="hybridMultilevel"/>
    <w:tmpl w:val="069C1260"/>
    <w:lvl w:ilvl="0" w:tplc="6FA69F3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6086D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2FAB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4E136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B6B68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4C259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E42F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C1A6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6960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18"/>
  </w:num>
  <w:num w:numId="13">
    <w:abstractNumId w:val="23"/>
  </w:num>
  <w:num w:numId="14">
    <w:abstractNumId w:val="13"/>
  </w:num>
  <w:num w:numId="15">
    <w:abstractNumId w:val="25"/>
  </w:num>
  <w:num w:numId="16">
    <w:abstractNumId w:val="26"/>
  </w:num>
  <w:num w:numId="17">
    <w:abstractNumId w:val="27"/>
  </w:num>
  <w:num w:numId="18">
    <w:abstractNumId w:val="8"/>
  </w:num>
  <w:num w:numId="19">
    <w:abstractNumId w:val="11"/>
  </w:num>
  <w:num w:numId="20">
    <w:abstractNumId w:val="5"/>
  </w:num>
  <w:num w:numId="21">
    <w:abstractNumId w:val="21"/>
  </w:num>
  <w:num w:numId="22">
    <w:abstractNumId w:val="12"/>
  </w:num>
  <w:num w:numId="23">
    <w:abstractNumId w:val="3"/>
  </w:num>
  <w:num w:numId="24">
    <w:abstractNumId w:val="10"/>
  </w:num>
  <w:num w:numId="25">
    <w:abstractNumId w:val="22"/>
  </w:num>
  <w:num w:numId="26">
    <w:abstractNumId w:val="7"/>
  </w:num>
  <w:num w:numId="27">
    <w:abstractNumId w:val="2"/>
  </w:num>
  <w:num w:numId="28">
    <w:abstractNumId w:val="15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AE"/>
    <w:rsid w:val="000071F6"/>
    <w:rsid w:val="00013F10"/>
    <w:rsid w:val="00020AD2"/>
    <w:rsid w:val="00040844"/>
    <w:rsid w:val="00052E77"/>
    <w:rsid w:val="00067CE2"/>
    <w:rsid w:val="0007670F"/>
    <w:rsid w:val="000805FD"/>
    <w:rsid w:val="00083C62"/>
    <w:rsid w:val="000914C6"/>
    <w:rsid w:val="00095E11"/>
    <w:rsid w:val="00096EC4"/>
    <w:rsid w:val="000A2354"/>
    <w:rsid w:val="000A53CD"/>
    <w:rsid w:val="000B21BD"/>
    <w:rsid w:val="000C1EB3"/>
    <w:rsid w:val="000D2A5C"/>
    <w:rsid w:val="000D43A8"/>
    <w:rsid w:val="000E3236"/>
    <w:rsid w:val="000F7FB2"/>
    <w:rsid w:val="00102B98"/>
    <w:rsid w:val="00111A76"/>
    <w:rsid w:val="00136DF5"/>
    <w:rsid w:val="0014050C"/>
    <w:rsid w:val="00140C9B"/>
    <w:rsid w:val="00161452"/>
    <w:rsid w:val="00173C6B"/>
    <w:rsid w:val="00174EA8"/>
    <w:rsid w:val="0018453C"/>
    <w:rsid w:val="001C7835"/>
    <w:rsid w:val="001D4430"/>
    <w:rsid w:val="001D5EE7"/>
    <w:rsid w:val="001D7B15"/>
    <w:rsid w:val="001E5294"/>
    <w:rsid w:val="00204331"/>
    <w:rsid w:val="002123C1"/>
    <w:rsid w:val="00215442"/>
    <w:rsid w:val="002234FB"/>
    <w:rsid w:val="002270B0"/>
    <w:rsid w:val="00231791"/>
    <w:rsid w:val="00231EF6"/>
    <w:rsid w:val="00232E5E"/>
    <w:rsid w:val="00241416"/>
    <w:rsid w:val="00247AE2"/>
    <w:rsid w:val="00251ABC"/>
    <w:rsid w:val="00251CA4"/>
    <w:rsid w:val="002577BC"/>
    <w:rsid w:val="00272EA1"/>
    <w:rsid w:val="0028060F"/>
    <w:rsid w:val="00281EF9"/>
    <w:rsid w:val="00287294"/>
    <w:rsid w:val="002A4E1C"/>
    <w:rsid w:val="002A7D34"/>
    <w:rsid w:val="002B0F41"/>
    <w:rsid w:val="002B1A16"/>
    <w:rsid w:val="002B79F4"/>
    <w:rsid w:val="002C15E1"/>
    <w:rsid w:val="002E5DD3"/>
    <w:rsid w:val="0033463A"/>
    <w:rsid w:val="00341B5C"/>
    <w:rsid w:val="003428BA"/>
    <w:rsid w:val="00346D14"/>
    <w:rsid w:val="00360C01"/>
    <w:rsid w:val="0037699E"/>
    <w:rsid w:val="00376CA5"/>
    <w:rsid w:val="0037721C"/>
    <w:rsid w:val="003B185A"/>
    <w:rsid w:val="003B6C97"/>
    <w:rsid w:val="003B75C2"/>
    <w:rsid w:val="003C3ADB"/>
    <w:rsid w:val="003C56A9"/>
    <w:rsid w:val="003C7AD5"/>
    <w:rsid w:val="003D1457"/>
    <w:rsid w:val="003D24C5"/>
    <w:rsid w:val="003E2451"/>
    <w:rsid w:val="003E25EA"/>
    <w:rsid w:val="003E6E43"/>
    <w:rsid w:val="003F1280"/>
    <w:rsid w:val="003F7E47"/>
    <w:rsid w:val="00410658"/>
    <w:rsid w:val="0042320E"/>
    <w:rsid w:val="0043303C"/>
    <w:rsid w:val="00435ED8"/>
    <w:rsid w:val="00445CEB"/>
    <w:rsid w:val="004547AA"/>
    <w:rsid w:val="0045605A"/>
    <w:rsid w:val="004568E5"/>
    <w:rsid w:val="004B0935"/>
    <w:rsid w:val="004D0184"/>
    <w:rsid w:val="004F1A36"/>
    <w:rsid w:val="0050045C"/>
    <w:rsid w:val="005118B3"/>
    <w:rsid w:val="00517F59"/>
    <w:rsid w:val="0053206E"/>
    <w:rsid w:val="005337DF"/>
    <w:rsid w:val="00533B1B"/>
    <w:rsid w:val="0053420E"/>
    <w:rsid w:val="005371DD"/>
    <w:rsid w:val="005524CD"/>
    <w:rsid w:val="00555A39"/>
    <w:rsid w:val="00563B0E"/>
    <w:rsid w:val="00570168"/>
    <w:rsid w:val="00577A5A"/>
    <w:rsid w:val="00582CA3"/>
    <w:rsid w:val="00587E03"/>
    <w:rsid w:val="00596944"/>
    <w:rsid w:val="005A7F5A"/>
    <w:rsid w:val="005B3075"/>
    <w:rsid w:val="005C7E03"/>
    <w:rsid w:val="005E6CDD"/>
    <w:rsid w:val="006000B5"/>
    <w:rsid w:val="006151EE"/>
    <w:rsid w:val="00621668"/>
    <w:rsid w:val="00621EF4"/>
    <w:rsid w:val="00623E91"/>
    <w:rsid w:val="0064181A"/>
    <w:rsid w:val="006442EA"/>
    <w:rsid w:val="006464F0"/>
    <w:rsid w:val="0066711B"/>
    <w:rsid w:val="00670F59"/>
    <w:rsid w:val="00671512"/>
    <w:rsid w:val="00681B78"/>
    <w:rsid w:val="00693CB0"/>
    <w:rsid w:val="0069482D"/>
    <w:rsid w:val="006B13B4"/>
    <w:rsid w:val="006C019C"/>
    <w:rsid w:val="006C1454"/>
    <w:rsid w:val="006C1C8F"/>
    <w:rsid w:val="006C27DB"/>
    <w:rsid w:val="006E063F"/>
    <w:rsid w:val="006F2969"/>
    <w:rsid w:val="0070337E"/>
    <w:rsid w:val="00705ACF"/>
    <w:rsid w:val="00713D86"/>
    <w:rsid w:val="007304ED"/>
    <w:rsid w:val="007479BA"/>
    <w:rsid w:val="007575D2"/>
    <w:rsid w:val="007631FA"/>
    <w:rsid w:val="007723DA"/>
    <w:rsid w:val="00780515"/>
    <w:rsid w:val="00780D4A"/>
    <w:rsid w:val="00787E46"/>
    <w:rsid w:val="00797149"/>
    <w:rsid w:val="007A299B"/>
    <w:rsid w:val="007A30B4"/>
    <w:rsid w:val="007A559B"/>
    <w:rsid w:val="007C163B"/>
    <w:rsid w:val="007C4C35"/>
    <w:rsid w:val="007D1824"/>
    <w:rsid w:val="007D2738"/>
    <w:rsid w:val="007D3F83"/>
    <w:rsid w:val="007F48A9"/>
    <w:rsid w:val="008053EF"/>
    <w:rsid w:val="00806EB3"/>
    <w:rsid w:val="008128D5"/>
    <w:rsid w:val="008167E6"/>
    <w:rsid w:val="00820D59"/>
    <w:rsid w:val="00827C44"/>
    <w:rsid w:val="008334AC"/>
    <w:rsid w:val="0085298D"/>
    <w:rsid w:val="008621F0"/>
    <w:rsid w:val="00882532"/>
    <w:rsid w:val="008C03C9"/>
    <w:rsid w:val="008C3D66"/>
    <w:rsid w:val="008C76A7"/>
    <w:rsid w:val="008D468A"/>
    <w:rsid w:val="008D46AF"/>
    <w:rsid w:val="008F58AE"/>
    <w:rsid w:val="008F754E"/>
    <w:rsid w:val="00903DAB"/>
    <w:rsid w:val="0091043C"/>
    <w:rsid w:val="00917440"/>
    <w:rsid w:val="00924290"/>
    <w:rsid w:val="00926322"/>
    <w:rsid w:val="0094264C"/>
    <w:rsid w:val="009430B3"/>
    <w:rsid w:val="00946966"/>
    <w:rsid w:val="009532EB"/>
    <w:rsid w:val="009564C6"/>
    <w:rsid w:val="00961F7E"/>
    <w:rsid w:val="00976C6C"/>
    <w:rsid w:val="009815A4"/>
    <w:rsid w:val="0098230F"/>
    <w:rsid w:val="009839AA"/>
    <w:rsid w:val="009A15E6"/>
    <w:rsid w:val="009A3EFA"/>
    <w:rsid w:val="009B29FF"/>
    <w:rsid w:val="009B7A63"/>
    <w:rsid w:val="009C4606"/>
    <w:rsid w:val="009D07F7"/>
    <w:rsid w:val="009D2859"/>
    <w:rsid w:val="009E0859"/>
    <w:rsid w:val="009E1D9E"/>
    <w:rsid w:val="009E5DAF"/>
    <w:rsid w:val="009E6B47"/>
    <w:rsid w:val="009F0523"/>
    <w:rsid w:val="009F4612"/>
    <w:rsid w:val="00A04A06"/>
    <w:rsid w:val="00A14051"/>
    <w:rsid w:val="00A142D2"/>
    <w:rsid w:val="00A14E5B"/>
    <w:rsid w:val="00A17D8F"/>
    <w:rsid w:val="00A22275"/>
    <w:rsid w:val="00A26C9C"/>
    <w:rsid w:val="00A377FB"/>
    <w:rsid w:val="00A42EFE"/>
    <w:rsid w:val="00A46687"/>
    <w:rsid w:val="00A47687"/>
    <w:rsid w:val="00A5320B"/>
    <w:rsid w:val="00A67415"/>
    <w:rsid w:val="00A80FA5"/>
    <w:rsid w:val="00A91237"/>
    <w:rsid w:val="00AA094E"/>
    <w:rsid w:val="00AA31BC"/>
    <w:rsid w:val="00AA5DC3"/>
    <w:rsid w:val="00AC151C"/>
    <w:rsid w:val="00AC2A09"/>
    <w:rsid w:val="00AD6EF6"/>
    <w:rsid w:val="00AF1C3D"/>
    <w:rsid w:val="00AF29DB"/>
    <w:rsid w:val="00AF72B7"/>
    <w:rsid w:val="00B04110"/>
    <w:rsid w:val="00B37570"/>
    <w:rsid w:val="00B532A2"/>
    <w:rsid w:val="00B739A6"/>
    <w:rsid w:val="00B856A8"/>
    <w:rsid w:val="00B94BD5"/>
    <w:rsid w:val="00BA0B67"/>
    <w:rsid w:val="00BB00F0"/>
    <w:rsid w:val="00BD209D"/>
    <w:rsid w:val="00BE0260"/>
    <w:rsid w:val="00BE16E1"/>
    <w:rsid w:val="00BE217C"/>
    <w:rsid w:val="00BE60BE"/>
    <w:rsid w:val="00BF6E2C"/>
    <w:rsid w:val="00C036FD"/>
    <w:rsid w:val="00C043D1"/>
    <w:rsid w:val="00C07560"/>
    <w:rsid w:val="00C1179A"/>
    <w:rsid w:val="00C137B4"/>
    <w:rsid w:val="00C15A11"/>
    <w:rsid w:val="00C34184"/>
    <w:rsid w:val="00C441EF"/>
    <w:rsid w:val="00C502AF"/>
    <w:rsid w:val="00C5195E"/>
    <w:rsid w:val="00C55F95"/>
    <w:rsid w:val="00C6354F"/>
    <w:rsid w:val="00C657A0"/>
    <w:rsid w:val="00C7342F"/>
    <w:rsid w:val="00C75835"/>
    <w:rsid w:val="00C77E9D"/>
    <w:rsid w:val="00C8377A"/>
    <w:rsid w:val="00C83B5B"/>
    <w:rsid w:val="00C83D84"/>
    <w:rsid w:val="00C87791"/>
    <w:rsid w:val="00CB0341"/>
    <w:rsid w:val="00CC14CB"/>
    <w:rsid w:val="00CD05B5"/>
    <w:rsid w:val="00CE5F45"/>
    <w:rsid w:val="00CF4B9E"/>
    <w:rsid w:val="00D15B07"/>
    <w:rsid w:val="00D43406"/>
    <w:rsid w:val="00D44BF9"/>
    <w:rsid w:val="00D470CA"/>
    <w:rsid w:val="00D54184"/>
    <w:rsid w:val="00D728F9"/>
    <w:rsid w:val="00D739AA"/>
    <w:rsid w:val="00DA60C5"/>
    <w:rsid w:val="00DA6A14"/>
    <w:rsid w:val="00DA7B86"/>
    <w:rsid w:val="00DB19BA"/>
    <w:rsid w:val="00DB3219"/>
    <w:rsid w:val="00DD1E9E"/>
    <w:rsid w:val="00DD5FDC"/>
    <w:rsid w:val="00DF7A2C"/>
    <w:rsid w:val="00E04E79"/>
    <w:rsid w:val="00E05403"/>
    <w:rsid w:val="00E054EB"/>
    <w:rsid w:val="00E235AD"/>
    <w:rsid w:val="00E24152"/>
    <w:rsid w:val="00E25F76"/>
    <w:rsid w:val="00E45C74"/>
    <w:rsid w:val="00E61B2D"/>
    <w:rsid w:val="00E7083D"/>
    <w:rsid w:val="00EB05B2"/>
    <w:rsid w:val="00EC6E23"/>
    <w:rsid w:val="00ED0507"/>
    <w:rsid w:val="00ED3AAA"/>
    <w:rsid w:val="00EE5110"/>
    <w:rsid w:val="00EF5CA4"/>
    <w:rsid w:val="00F03204"/>
    <w:rsid w:val="00F100DF"/>
    <w:rsid w:val="00F47E69"/>
    <w:rsid w:val="00F676AE"/>
    <w:rsid w:val="00F74409"/>
    <w:rsid w:val="00F9450C"/>
    <w:rsid w:val="00FA0B68"/>
    <w:rsid w:val="00FB1085"/>
    <w:rsid w:val="00FB1277"/>
    <w:rsid w:val="00FB4176"/>
    <w:rsid w:val="00FE5AE9"/>
    <w:rsid w:val="00FF2E78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C35"/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C0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360C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C0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60C0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360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C01"/>
  </w:style>
  <w:style w:type="paragraph" w:styleId="Podtitul">
    <w:name w:val="Subtitle"/>
    <w:basedOn w:val="Normln"/>
    <w:next w:val="Normln"/>
    <w:link w:val="PodtitulChar"/>
    <w:qFormat/>
    <w:rsid w:val="00020AD2"/>
    <w:pPr>
      <w:spacing w:before="120"/>
      <w:ind w:left="397"/>
      <w:jc w:val="center"/>
      <w:outlineLvl w:val="1"/>
    </w:pPr>
    <w:rPr>
      <w:sz w:val="24"/>
      <w:szCs w:val="24"/>
      <w:lang w:val="x-none"/>
    </w:rPr>
  </w:style>
  <w:style w:type="character" w:customStyle="1" w:styleId="PodtitulChar">
    <w:name w:val="Podtitul Char"/>
    <w:link w:val="Podtitul"/>
    <w:rsid w:val="00020AD2"/>
    <w:rPr>
      <w:rFonts w:cs="Arial"/>
      <w:sz w:val="24"/>
      <w:szCs w:val="24"/>
      <w:lang w:eastAsia="en-US"/>
    </w:rPr>
  </w:style>
  <w:style w:type="character" w:styleId="Siln">
    <w:name w:val="Strong"/>
    <w:uiPriority w:val="22"/>
    <w:qFormat/>
    <w:rsid w:val="00020AD2"/>
    <w:rPr>
      <w:b/>
      <w:bCs/>
    </w:rPr>
  </w:style>
  <w:style w:type="character" w:styleId="Odkaznakoment">
    <w:name w:val="annotation reference"/>
    <w:uiPriority w:val="99"/>
    <w:semiHidden/>
    <w:unhideWhenUsed/>
    <w:rsid w:val="003B7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5C2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B75C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5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5C2"/>
    <w:rPr>
      <w:b/>
      <w:bCs/>
      <w:lang w:eastAsia="en-US"/>
    </w:rPr>
  </w:style>
  <w:style w:type="paragraph" w:customStyle="1" w:styleId="Standard">
    <w:name w:val="Standard"/>
    <w:rsid w:val="00B94B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val="cs-CZ" w:eastAsia="ar-SA"/>
    </w:rPr>
  </w:style>
  <w:style w:type="character" w:styleId="Hypertextovodkaz">
    <w:name w:val="Hyperlink"/>
    <w:uiPriority w:val="99"/>
    <w:unhideWhenUsed/>
    <w:rsid w:val="00B94B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151C"/>
    <w:pPr>
      <w:spacing w:before="120" w:after="120" w:line="276" w:lineRule="auto"/>
      <w:ind w:left="720"/>
      <w:contextualSpacing/>
      <w:jc w:val="both"/>
    </w:pPr>
    <w:rPr>
      <w:sz w:val="24"/>
    </w:rPr>
  </w:style>
  <w:style w:type="paragraph" w:customStyle="1" w:styleId="Vchoz">
    <w:name w:val="Výchozí"/>
    <w:rsid w:val="006C27DB"/>
    <w:rPr>
      <w:rFonts w:ascii="Helvetica" w:eastAsia="Helvetica" w:hAnsi="Helvetica" w:cs="Helvetica"/>
      <w:color w:val="000000"/>
      <w:sz w:val="22"/>
      <w:szCs w:val="22"/>
      <w:lang w:val="cs-CZ" w:eastAsia="cs-CZ"/>
    </w:rPr>
  </w:style>
  <w:style w:type="table" w:customStyle="1" w:styleId="TableNormal1">
    <w:name w:val="Table Normal1"/>
    <w:rsid w:val="006C27DB"/>
    <w:rPr>
      <w:rFonts w:ascii="Times New Roman" w:eastAsia="Arial Unicode MS" w:hAnsi="Times New Roman"/>
      <w:bdr w:val="none" w:sz="0" w:space="0" w:color="auto" w:frame="1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  <w:rsid w:val="00247AE2"/>
  </w:style>
  <w:style w:type="paragraph" w:customStyle="1" w:styleId="cislovani1">
    <w:name w:val="cislovani 1"/>
    <w:basedOn w:val="Normln"/>
    <w:next w:val="Normln"/>
    <w:rsid w:val="004D0184"/>
    <w:pPr>
      <w:keepNext/>
      <w:numPr>
        <w:numId w:val="27"/>
      </w:numPr>
      <w:spacing w:before="480" w:line="288" w:lineRule="auto"/>
    </w:pPr>
    <w:rPr>
      <w:rFonts w:ascii="JohnSans Text Pro" w:eastAsia="Times New Roman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4D0184"/>
    <w:pPr>
      <w:numPr>
        <w:ilvl w:val="1"/>
        <w:numId w:val="27"/>
      </w:numPr>
      <w:tabs>
        <w:tab w:val="left" w:pos="567"/>
      </w:tabs>
      <w:spacing w:before="240" w:line="288" w:lineRule="auto"/>
      <w:jc w:val="both"/>
    </w:pPr>
    <w:rPr>
      <w:rFonts w:ascii="JohnSans Text Pro" w:eastAsia="Times New Roman" w:hAnsi="JohnSans Text Pro"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rsid w:val="004D0184"/>
    <w:rPr>
      <w:rFonts w:ascii="JohnSans Text Pro" w:eastAsia="Times New Roman" w:hAnsi="JohnSans Text Pro"/>
      <w:szCs w:val="24"/>
      <w:lang w:val="x-none" w:eastAsia="x-none"/>
    </w:rPr>
  </w:style>
  <w:style w:type="paragraph" w:customStyle="1" w:styleId="Cislovani3">
    <w:name w:val="Cislovani 3"/>
    <w:basedOn w:val="Normln"/>
    <w:rsid w:val="004D0184"/>
    <w:pPr>
      <w:numPr>
        <w:ilvl w:val="2"/>
        <w:numId w:val="27"/>
      </w:numPr>
      <w:tabs>
        <w:tab w:val="left" w:pos="851"/>
      </w:tabs>
      <w:spacing w:before="120" w:line="288" w:lineRule="auto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4D0184"/>
    <w:pPr>
      <w:numPr>
        <w:ilvl w:val="3"/>
        <w:numId w:val="27"/>
      </w:numPr>
      <w:tabs>
        <w:tab w:val="left" w:pos="851"/>
      </w:tabs>
      <w:spacing w:before="120" w:line="288" w:lineRule="auto"/>
      <w:ind w:left="0" w:firstLine="0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4D0184"/>
    <w:pPr>
      <w:numPr>
        <w:ilvl w:val="4"/>
        <w:numId w:val="27"/>
      </w:numPr>
      <w:tabs>
        <w:tab w:val="left" w:pos="851"/>
      </w:tabs>
      <w:spacing w:line="288" w:lineRule="auto"/>
      <w:ind w:left="851" w:hanging="851"/>
      <w:jc w:val="both"/>
    </w:pPr>
    <w:rPr>
      <w:rFonts w:ascii="JohnSans Text Pro" w:eastAsia="Times New Roman" w:hAnsi="JohnSans Text Pro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C35"/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C0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360C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C0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60C0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360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C01"/>
  </w:style>
  <w:style w:type="paragraph" w:styleId="Podtitul">
    <w:name w:val="Subtitle"/>
    <w:basedOn w:val="Normln"/>
    <w:next w:val="Normln"/>
    <w:link w:val="PodtitulChar"/>
    <w:qFormat/>
    <w:rsid w:val="00020AD2"/>
    <w:pPr>
      <w:spacing w:before="120"/>
      <w:ind w:left="397"/>
      <w:jc w:val="center"/>
      <w:outlineLvl w:val="1"/>
    </w:pPr>
    <w:rPr>
      <w:sz w:val="24"/>
      <w:szCs w:val="24"/>
      <w:lang w:val="x-none"/>
    </w:rPr>
  </w:style>
  <w:style w:type="character" w:customStyle="1" w:styleId="PodtitulChar">
    <w:name w:val="Podtitul Char"/>
    <w:link w:val="Podtitul"/>
    <w:rsid w:val="00020AD2"/>
    <w:rPr>
      <w:rFonts w:cs="Arial"/>
      <w:sz w:val="24"/>
      <w:szCs w:val="24"/>
      <w:lang w:eastAsia="en-US"/>
    </w:rPr>
  </w:style>
  <w:style w:type="character" w:styleId="Siln">
    <w:name w:val="Strong"/>
    <w:uiPriority w:val="22"/>
    <w:qFormat/>
    <w:rsid w:val="00020AD2"/>
    <w:rPr>
      <w:b/>
      <w:bCs/>
    </w:rPr>
  </w:style>
  <w:style w:type="character" w:styleId="Odkaznakoment">
    <w:name w:val="annotation reference"/>
    <w:uiPriority w:val="99"/>
    <w:semiHidden/>
    <w:unhideWhenUsed/>
    <w:rsid w:val="003B7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5C2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B75C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5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5C2"/>
    <w:rPr>
      <w:b/>
      <w:bCs/>
      <w:lang w:eastAsia="en-US"/>
    </w:rPr>
  </w:style>
  <w:style w:type="paragraph" w:customStyle="1" w:styleId="Standard">
    <w:name w:val="Standard"/>
    <w:rsid w:val="00B94B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val="cs-CZ" w:eastAsia="ar-SA"/>
    </w:rPr>
  </w:style>
  <w:style w:type="character" w:styleId="Hypertextovodkaz">
    <w:name w:val="Hyperlink"/>
    <w:uiPriority w:val="99"/>
    <w:unhideWhenUsed/>
    <w:rsid w:val="00B94B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151C"/>
    <w:pPr>
      <w:spacing w:before="120" w:after="120" w:line="276" w:lineRule="auto"/>
      <w:ind w:left="720"/>
      <w:contextualSpacing/>
      <w:jc w:val="both"/>
    </w:pPr>
    <w:rPr>
      <w:sz w:val="24"/>
    </w:rPr>
  </w:style>
  <w:style w:type="paragraph" w:customStyle="1" w:styleId="Vchoz">
    <w:name w:val="Výchozí"/>
    <w:rsid w:val="006C27DB"/>
    <w:rPr>
      <w:rFonts w:ascii="Helvetica" w:eastAsia="Helvetica" w:hAnsi="Helvetica" w:cs="Helvetica"/>
      <w:color w:val="000000"/>
      <w:sz w:val="22"/>
      <w:szCs w:val="22"/>
      <w:lang w:val="cs-CZ" w:eastAsia="cs-CZ"/>
    </w:rPr>
  </w:style>
  <w:style w:type="table" w:customStyle="1" w:styleId="TableNormal1">
    <w:name w:val="Table Normal1"/>
    <w:rsid w:val="006C27DB"/>
    <w:rPr>
      <w:rFonts w:ascii="Times New Roman" w:eastAsia="Arial Unicode MS" w:hAnsi="Times New Roman"/>
      <w:bdr w:val="none" w:sz="0" w:space="0" w:color="auto" w:frame="1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  <w:rsid w:val="00247AE2"/>
  </w:style>
  <w:style w:type="paragraph" w:customStyle="1" w:styleId="cislovani1">
    <w:name w:val="cislovani 1"/>
    <w:basedOn w:val="Normln"/>
    <w:next w:val="Normln"/>
    <w:rsid w:val="004D0184"/>
    <w:pPr>
      <w:keepNext/>
      <w:numPr>
        <w:numId w:val="27"/>
      </w:numPr>
      <w:spacing w:before="480" w:line="288" w:lineRule="auto"/>
    </w:pPr>
    <w:rPr>
      <w:rFonts w:ascii="JohnSans Text Pro" w:eastAsia="Times New Roman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4D0184"/>
    <w:pPr>
      <w:numPr>
        <w:ilvl w:val="1"/>
        <w:numId w:val="27"/>
      </w:numPr>
      <w:tabs>
        <w:tab w:val="left" w:pos="567"/>
      </w:tabs>
      <w:spacing w:before="240" w:line="288" w:lineRule="auto"/>
      <w:jc w:val="both"/>
    </w:pPr>
    <w:rPr>
      <w:rFonts w:ascii="JohnSans Text Pro" w:eastAsia="Times New Roman" w:hAnsi="JohnSans Text Pro"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rsid w:val="004D0184"/>
    <w:rPr>
      <w:rFonts w:ascii="JohnSans Text Pro" w:eastAsia="Times New Roman" w:hAnsi="JohnSans Text Pro"/>
      <w:szCs w:val="24"/>
      <w:lang w:val="x-none" w:eastAsia="x-none"/>
    </w:rPr>
  </w:style>
  <w:style w:type="paragraph" w:customStyle="1" w:styleId="Cislovani3">
    <w:name w:val="Cislovani 3"/>
    <w:basedOn w:val="Normln"/>
    <w:rsid w:val="004D0184"/>
    <w:pPr>
      <w:numPr>
        <w:ilvl w:val="2"/>
        <w:numId w:val="27"/>
      </w:numPr>
      <w:tabs>
        <w:tab w:val="left" w:pos="851"/>
      </w:tabs>
      <w:spacing w:before="120" w:line="288" w:lineRule="auto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4D0184"/>
    <w:pPr>
      <w:numPr>
        <w:ilvl w:val="3"/>
        <w:numId w:val="27"/>
      </w:numPr>
      <w:tabs>
        <w:tab w:val="left" w:pos="851"/>
      </w:tabs>
      <w:spacing w:before="120" w:line="288" w:lineRule="auto"/>
      <w:ind w:left="0" w:firstLine="0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4D0184"/>
    <w:pPr>
      <w:numPr>
        <w:ilvl w:val="4"/>
        <w:numId w:val="27"/>
      </w:numPr>
      <w:tabs>
        <w:tab w:val="left" w:pos="851"/>
      </w:tabs>
      <w:spacing w:line="288" w:lineRule="auto"/>
      <w:ind w:left="851" w:hanging="851"/>
      <w:jc w:val="both"/>
    </w:pPr>
    <w:rPr>
      <w:rFonts w:ascii="JohnSans Text Pro" w:eastAsia="Times New Roman" w:hAnsi="JohnSans Text Pro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93BB-26DB-4876-BC5E-E0640C44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877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GRANTIKA - Česká spořitelna a.s.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Ing., Bc. Iveta Prášková</cp:lastModifiedBy>
  <cp:revision>12</cp:revision>
  <cp:lastPrinted>2017-12-07T10:03:00Z</cp:lastPrinted>
  <dcterms:created xsi:type="dcterms:W3CDTF">2017-11-21T10:24:00Z</dcterms:created>
  <dcterms:modified xsi:type="dcterms:W3CDTF">2017-12-07T10:17:00Z</dcterms:modified>
</cp:coreProperties>
</file>