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AB" w:rsidRDefault="00483CAB" w:rsidP="00171DF4">
      <w:pPr>
        <w:tabs>
          <w:tab w:val="left" w:pos="570"/>
          <w:tab w:val="center" w:pos="1526"/>
        </w:tabs>
        <w:spacing w:after="120"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171DF4" w:rsidRDefault="0032448E" w:rsidP="00171DF4">
      <w:pPr>
        <w:tabs>
          <w:tab w:val="left" w:pos="570"/>
          <w:tab w:val="center" w:pos="1526"/>
        </w:tabs>
        <w:spacing w:after="120"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PŘÍLOHA Č. 1</w:t>
      </w:r>
      <w:r w:rsidR="00F139C6">
        <w:rPr>
          <w:rFonts w:ascii="Calibri" w:eastAsia="Calibri" w:hAnsi="Calibri"/>
          <w:b/>
          <w:sz w:val="32"/>
          <w:szCs w:val="32"/>
          <w:lang w:eastAsia="en-US"/>
        </w:rPr>
        <w:t xml:space="preserve"> ZADÁVACÍ DOKUMENTACE</w:t>
      </w:r>
    </w:p>
    <w:p w:rsidR="00171DF4" w:rsidRDefault="00171DF4" w:rsidP="00171DF4">
      <w:pPr>
        <w:spacing w:after="24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KRYCÍ LIST NABÍDKY</w:t>
      </w:r>
      <w:r w:rsidR="00D041B4">
        <w:rPr>
          <w:rFonts w:ascii="Calibri" w:hAnsi="Calibri"/>
          <w:b/>
          <w:sz w:val="32"/>
          <w:szCs w:val="32"/>
        </w:rPr>
        <w:t xml:space="preserve"> </w:t>
      </w:r>
    </w:p>
    <w:p w:rsidR="00856DED" w:rsidRPr="00C506E5" w:rsidRDefault="00856DED" w:rsidP="00856DED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C506E5">
        <w:rPr>
          <w:rFonts w:asciiTheme="minorHAnsi" w:hAnsiTheme="minorHAnsi" w:cs="Calibri"/>
          <w:sz w:val="22"/>
          <w:szCs w:val="22"/>
          <w:lang w:eastAsia="en-US"/>
        </w:rPr>
        <w:t>k podlimitní veřejné zakázce na stavební práce s názvem:</w:t>
      </w:r>
    </w:p>
    <w:p w:rsidR="00D041B4" w:rsidRPr="00A145B3" w:rsidRDefault="00D041B4" w:rsidP="00D041B4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A145B3">
        <w:rPr>
          <w:rFonts w:asciiTheme="minorHAnsi" w:hAnsiTheme="minorHAnsi" w:cs="Calibri"/>
          <w:b/>
          <w:bCs/>
          <w:sz w:val="36"/>
          <w:szCs w:val="36"/>
        </w:rPr>
        <w:t xml:space="preserve"> „</w:t>
      </w:r>
      <w:r w:rsidRPr="00F26F1E">
        <w:rPr>
          <w:rFonts w:asciiTheme="minorHAnsi" w:hAnsiTheme="minorHAnsi" w:cs="Calibri"/>
          <w:b/>
          <w:bCs/>
          <w:sz w:val="36"/>
          <w:szCs w:val="36"/>
        </w:rPr>
        <w:t>Zřízení denního stacionáře v</w:t>
      </w:r>
      <w:r w:rsidR="001552B7">
        <w:rPr>
          <w:rFonts w:asciiTheme="minorHAnsi" w:hAnsiTheme="minorHAnsi" w:cs="Calibri"/>
          <w:b/>
          <w:bCs/>
          <w:sz w:val="36"/>
          <w:szCs w:val="36"/>
        </w:rPr>
        <w:t> </w:t>
      </w:r>
      <w:r w:rsidRPr="00F26F1E">
        <w:rPr>
          <w:rFonts w:asciiTheme="minorHAnsi" w:hAnsiTheme="minorHAnsi" w:cs="Calibri"/>
          <w:b/>
          <w:bCs/>
          <w:sz w:val="36"/>
          <w:szCs w:val="36"/>
        </w:rPr>
        <w:t>Sokolově</w:t>
      </w:r>
      <w:r w:rsidR="001552B7">
        <w:rPr>
          <w:rFonts w:asciiTheme="minorHAnsi" w:hAnsiTheme="minorHAnsi" w:cs="Calibri"/>
          <w:b/>
          <w:bCs/>
          <w:sz w:val="36"/>
          <w:szCs w:val="36"/>
        </w:rPr>
        <w:t xml:space="preserve"> - opakování</w:t>
      </w:r>
      <w:r w:rsidRPr="00A145B3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D041B4" w:rsidRPr="00A145B3" w:rsidRDefault="00D041B4" w:rsidP="00D041B4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en-US"/>
        </w:rPr>
      </w:pPr>
      <w:r w:rsidRPr="00454266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veřejných zakázek (dále jen „ZZVZ</w:t>
      </w:r>
      <w:r w:rsidRPr="008906CC">
        <w:rPr>
          <w:rFonts w:asciiTheme="minorHAnsi" w:hAnsiTheme="minorHAnsi" w:cs="Calibri"/>
          <w:sz w:val="22"/>
          <w:szCs w:val="22"/>
          <w:lang w:eastAsia="en-US"/>
        </w:rPr>
        <w:t xml:space="preserve">“) 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a v souladu s Obecnými pravidly pro žadatele a příjemce Integrovaného regionálního operačního programu (</w:t>
      </w:r>
      <w:r w:rsidR="0060384C"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vydání 1.</w:t>
      </w:r>
      <w:r w:rsidR="0060384C">
        <w:rPr>
          <w:rFonts w:asciiTheme="minorHAnsi" w:eastAsia="Calibri" w:hAnsiTheme="minorHAnsi" w:cs="Arial"/>
          <w:bCs/>
          <w:sz w:val="22"/>
          <w:szCs w:val="22"/>
          <w:lang w:eastAsia="en-US"/>
        </w:rPr>
        <w:t>9</w:t>
      </w:r>
      <w:r w:rsidR="0060384C"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platnost od </w:t>
      </w:r>
      <w:r w:rsidR="0060384C">
        <w:rPr>
          <w:rFonts w:asciiTheme="minorHAnsi" w:eastAsia="Calibri" w:hAnsiTheme="minorHAnsi" w:cs="Arial"/>
          <w:bCs/>
          <w:sz w:val="22"/>
          <w:szCs w:val="22"/>
          <w:lang w:eastAsia="en-US"/>
        </w:rPr>
        <w:t>2. 6</w:t>
      </w:r>
      <w:r w:rsidR="0060384C"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. 2017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),</w:t>
      </w:r>
      <w:r w:rsidRPr="00ED7A3C">
        <w:rPr>
          <w:rFonts w:asciiTheme="minorHAnsi" w:eastAsia="Calibri" w:hAnsiTheme="minorHAnsi" w:cs="Arial"/>
          <w:bCs/>
          <w:sz w:val="22"/>
          <w:lang w:eastAsia="en-US"/>
        </w:rPr>
        <w:t xml:space="preserve"> v rámci 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projektu </w:t>
      </w:r>
      <w:r w:rsidRPr="00F26F1E">
        <w:rPr>
          <w:rFonts w:asciiTheme="minorHAnsi" w:hAnsiTheme="minorHAnsi" w:cs="Calibri"/>
          <w:sz w:val="22"/>
          <w:szCs w:val="22"/>
          <w:lang w:eastAsia="en-US"/>
        </w:rPr>
        <w:t>s názvem „</w:t>
      </w:r>
      <w:r w:rsidRPr="00F26F1E">
        <w:rPr>
          <w:rFonts w:asciiTheme="minorHAnsi" w:hAnsiTheme="minorHAnsi" w:cs="Calibri"/>
          <w:b/>
          <w:sz w:val="22"/>
          <w:szCs w:val="22"/>
          <w:lang w:eastAsia="en-US"/>
        </w:rPr>
        <w:t>Zřízení denního stacionáře v Sokolově</w:t>
      </w:r>
      <w:r w:rsidRPr="00F26F1E">
        <w:rPr>
          <w:rFonts w:asciiTheme="minorHAnsi" w:hAnsiTheme="minorHAnsi" w:cs="Calibri"/>
          <w:sz w:val="22"/>
          <w:szCs w:val="22"/>
          <w:lang w:eastAsia="en-US"/>
        </w:rPr>
        <w:t>“, který bude spolufinancován ze zdrojů Evropské unie, prostřednictvím Integrovaného regionálního operačního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programu</w:t>
      </w:r>
      <w:r w:rsidRPr="00ED7A3C">
        <w:rPr>
          <w:rFonts w:asciiTheme="minorHAnsi" w:eastAsia="Calibri" w:hAnsiTheme="minorHAnsi" w:cs="Arial"/>
          <w:bCs/>
          <w:sz w:val="22"/>
          <w:lang w:eastAsia="en-US"/>
        </w:rPr>
        <w:t xml:space="preserve"> (IROP),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30. Výzva IROP - ROZVOJ SOCIÁLNÍCH SLUŽEB (SVL) - SC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, specifický cíl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 2.1 Zvýšení kvality a dostupnosti služeb vedoucí k sociální inkluzi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registrační číslo projektu: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CZ.06.2.56/0.0/0.0/16_040/0001611</w:t>
      </w:r>
    </w:p>
    <w:p w:rsidR="00856DED" w:rsidRDefault="00856DED" w:rsidP="00856DED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56DED" w:rsidRPr="00776292" w:rsidRDefault="00856DED" w:rsidP="00856DED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76292">
        <w:rPr>
          <w:rFonts w:ascii="Calibri" w:eastAsia="Calibri" w:hAnsi="Calibri"/>
          <w:b/>
          <w:bCs/>
          <w:sz w:val="22"/>
          <w:szCs w:val="22"/>
          <w:lang w:eastAsia="en-US"/>
        </w:rPr>
        <w:t>Identifikační údaje zadavatele:</w:t>
      </w:r>
    </w:p>
    <w:p w:rsidR="00856DED" w:rsidRPr="003A35F8" w:rsidRDefault="00856DED" w:rsidP="00856DED">
      <w:pPr>
        <w:ind w:left="3544" w:hanging="3544"/>
        <w:rPr>
          <w:rFonts w:asciiTheme="minorHAnsi" w:hAnsiTheme="minorHAnsi"/>
          <w:b/>
          <w:sz w:val="22"/>
          <w:szCs w:val="22"/>
        </w:rPr>
      </w:pPr>
      <w:r w:rsidRPr="003A35F8">
        <w:rPr>
          <w:rFonts w:asciiTheme="minorHAnsi" w:hAnsiTheme="minorHAnsi"/>
          <w:bCs/>
          <w:sz w:val="22"/>
          <w:szCs w:val="22"/>
        </w:rPr>
        <w:t>Obchodní firma:</w:t>
      </w:r>
      <w:r w:rsidRPr="003A35F8">
        <w:rPr>
          <w:rFonts w:asciiTheme="minorHAnsi" w:hAnsiTheme="minorHAnsi"/>
          <w:bCs/>
          <w:sz w:val="22"/>
          <w:szCs w:val="22"/>
        </w:rPr>
        <w:tab/>
      </w:r>
      <w:r w:rsidR="00DA547E" w:rsidRPr="00F26F1E">
        <w:rPr>
          <w:rFonts w:asciiTheme="minorHAnsi" w:hAnsiTheme="minorHAnsi"/>
          <w:b/>
          <w:bCs/>
          <w:sz w:val="22"/>
          <w:szCs w:val="22"/>
        </w:rPr>
        <w:t>Denní centrum Mateřídouška, o.p.s.</w:t>
      </w:r>
    </w:p>
    <w:p w:rsidR="00DA547E" w:rsidRPr="00F26F1E" w:rsidRDefault="00856DED" w:rsidP="00DA547E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Sídlo:</w:t>
      </w:r>
      <w:r w:rsidRPr="003A35F8">
        <w:rPr>
          <w:rFonts w:asciiTheme="minorHAnsi" w:hAnsiTheme="minorHAnsi"/>
          <w:sz w:val="22"/>
          <w:szCs w:val="22"/>
        </w:rPr>
        <w:tab/>
      </w:r>
      <w:r w:rsidR="00DA547E" w:rsidRPr="00F26F1E">
        <w:rPr>
          <w:rFonts w:asciiTheme="minorHAnsi" w:hAnsiTheme="minorHAnsi"/>
          <w:sz w:val="22"/>
          <w:szCs w:val="22"/>
        </w:rPr>
        <w:t>Chodov, Školní 737, PSČ 35735</w:t>
      </w:r>
    </w:p>
    <w:p w:rsidR="00856DED" w:rsidRPr="003A35F8" w:rsidRDefault="00856DED" w:rsidP="00856DED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Zastoupen:</w:t>
      </w:r>
      <w:r w:rsidRPr="003A35F8">
        <w:rPr>
          <w:rFonts w:asciiTheme="minorHAnsi" w:hAnsiTheme="minorHAnsi"/>
          <w:sz w:val="22"/>
          <w:szCs w:val="22"/>
        </w:rPr>
        <w:tab/>
      </w:r>
      <w:r w:rsidR="00DA547E">
        <w:rPr>
          <w:rFonts w:asciiTheme="minorHAnsi" w:hAnsiTheme="minorHAnsi"/>
          <w:sz w:val="22"/>
          <w:szCs w:val="22"/>
        </w:rPr>
        <w:t xml:space="preserve">Věrou </w:t>
      </w:r>
      <w:proofErr w:type="spellStart"/>
      <w:r w:rsidR="00DA547E">
        <w:rPr>
          <w:rFonts w:asciiTheme="minorHAnsi" w:hAnsiTheme="minorHAnsi"/>
          <w:sz w:val="22"/>
          <w:szCs w:val="22"/>
        </w:rPr>
        <w:t>Bráborcovou</w:t>
      </w:r>
      <w:proofErr w:type="spellEnd"/>
      <w:r w:rsidR="00DA547E" w:rsidRPr="0015448E">
        <w:rPr>
          <w:rFonts w:asciiTheme="minorHAnsi" w:hAnsiTheme="minorHAnsi"/>
          <w:sz w:val="22"/>
          <w:szCs w:val="22"/>
        </w:rPr>
        <w:t xml:space="preserve">, </w:t>
      </w:r>
      <w:r w:rsidR="00DA547E">
        <w:rPr>
          <w:rFonts w:asciiTheme="minorHAnsi" w:hAnsiTheme="minorHAnsi"/>
          <w:sz w:val="22"/>
          <w:szCs w:val="22"/>
        </w:rPr>
        <w:t>ředitelkou</w:t>
      </w:r>
    </w:p>
    <w:p w:rsidR="00856DED" w:rsidRPr="003A35F8" w:rsidRDefault="00856DED" w:rsidP="00856DED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IČ:</w:t>
      </w:r>
      <w:r w:rsidRPr="003A35F8">
        <w:rPr>
          <w:rFonts w:asciiTheme="minorHAnsi" w:hAnsiTheme="minorHAnsi"/>
          <w:sz w:val="22"/>
          <w:szCs w:val="22"/>
        </w:rPr>
        <w:tab/>
      </w:r>
      <w:r w:rsidR="00DA547E" w:rsidRPr="00F26F1E">
        <w:rPr>
          <w:rStyle w:val="nowrap"/>
          <w:rFonts w:asciiTheme="minorHAnsi" w:hAnsiTheme="minorHAnsi"/>
          <w:bCs/>
          <w:sz w:val="22"/>
          <w:szCs w:val="22"/>
        </w:rPr>
        <w:t>27989364</w:t>
      </w:r>
    </w:p>
    <w:p w:rsidR="00856DED" w:rsidRPr="003A35F8" w:rsidRDefault="00856DED" w:rsidP="00856DED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DIČ:</w:t>
      </w:r>
      <w:r w:rsidRPr="003A35F8">
        <w:rPr>
          <w:rFonts w:asciiTheme="minorHAnsi" w:hAnsiTheme="minorHAnsi"/>
          <w:sz w:val="22"/>
          <w:szCs w:val="22"/>
        </w:rPr>
        <w:tab/>
      </w:r>
      <w:r w:rsidR="00DA547E" w:rsidRPr="00F26F1E">
        <w:rPr>
          <w:rFonts w:asciiTheme="minorHAnsi" w:hAnsiTheme="minorHAnsi" w:cs="Arial"/>
          <w:sz w:val="22"/>
          <w:szCs w:val="22"/>
          <w:lang w:eastAsia="en-US"/>
        </w:rPr>
        <w:t>CZ</w:t>
      </w:r>
      <w:r w:rsidR="00DA547E" w:rsidRPr="00F26F1E">
        <w:rPr>
          <w:rStyle w:val="nowrap"/>
          <w:rFonts w:asciiTheme="minorHAnsi" w:hAnsiTheme="minorHAnsi"/>
          <w:bCs/>
          <w:sz w:val="22"/>
          <w:szCs w:val="22"/>
        </w:rPr>
        <w:t>27989364</w:t>
      </w:r>
    </w:p>
    <w:p w:rsidR="00856DED" w:rsidRPr="003A35F8" w:rsidRDefault="00856DED" w:rsidP="00DA547E">
      <w:pPr>
        <w:spacing w:after="120"/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Právní forma</w:t>
      </w:r>
      <w:r w:rsidRPr="003A35F8">
        <w:rPr>
          <w:rFonts w:asciiTheme="minorHAnsi" w:hAnsiTheme="minorHAnsi"/>
          <w:sz w:val="22"/>
          <w:szCs w:val="22"/>
        </w:rPr>
        <w:tab/>
      </w:r>
      <w:r w:rsidR="00DA547E">
        <w:rPr>
          <w:rFonts w:asciiTheme="minorHAnsi" w:hAnsiTheme="minorHAnsi"/>
          <w:sz w:val="22"/>
          <w:szCs w:val="22"/>
        </w:rPr>
        <w:t xml:space="preserve">141 - </w:t>
      </w:r>
      <w:r w:rsidR="00DA547E" w:rsidRPr="00F26F1E">
        <w:rPr>
          <w:rFonts w:asciiTheme="minorHAnsi" w:hAnsiTheme="minorHAnsi"/>
          <w:sz w:val="22"/>
          <w:szCs w:val="22"/>
        </w:rPr>
        <w:t>Obecně prospěšná společnost</w:t>
      </w:r>
    </w:p>
    <w:p w:rsidR="00DA547E" w:rsidRPr="003A35F8" w:rsidRDefault="00DA547E" w:rsidP="0068685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Zapsaná v</w:t>
      </w:r>
      <w:r>
        <w:rPr>
          <w:rFonts w:asciiTheme="minorHAnsi" w:hAnsiTheme="minorHAnsi"/>
          <w:sz w:val="22"/>
          <w:szCs w:val="22"/>
        </w:rPr>
        <w:t> </w:t>
      </w:r>
      <w:r w:rsidRPr="003A35F8">
        <w:rPr>
          <w:rFonts w:asciiTheme="minorHAnsi" w:hAnsiTheme="minorHAnsi"/>
          <w:sz w:val="22"/>
          <w:szCs w:val="22"/>
        </w:rPr>
        <w:t>rejstříku</w:t>
      </w:r>
      <w:r>
        <w:rPr>
          <w:rFonts w:asciiTheme="minorHAnsi" w:hAnsiTheme="minorHAnsi"/>
          <w:sz w:val="22"/>
          <w:szCs w:val="22"/>
        </w:rPr>
        <w:t xml:space="preserve"> obecně prospěšných společností</w:t>
      </w:r>
      <w:r w:rsidRPr="003A35F8">
        <w:rPr>
          <w:rFonts w:asciiTheme="minorHAnsi" w:hAnsiTheme="minorHAnsi"/>
          <w:sz w:val="22"/>
          <w:szCs w:val="22"/>
        </w:rPr>
        <w:t xml:space="preserve"> vedeném u Krajského soudu v </w:t>
      </w:r>
      <w:r>
        <w:rPr>
          <w:rFonts w:asciiTheme="minorHAnsi" w:hAnsiTheme="minorHAnsi"/>
          <w:sz w:val="22"/>
          <w:szCs w:val="22"/>
        </w:rPr>
        <w:t>Plzni</w:t>
      </w:r>
      <w:r w:rsidRPr="003A35F8">
        <w:rPr>
          <w:rFonts w:asciiTheme="minorHAnsi" w:hAnsiTheme="minorHAnsi"/>
          <w:sz w:val="22"/>
          <w:szCs w:val="22"/>
        </w:rPr>
        <w:t xml:space="preserve">, oddíl </w:t>
      </w:r>
      <w:r>
        <w:rPr>
          <w:rFonts w:asciiTheme="minorHAnsi" w:hAnsiTheme="minorHAnsi"/>
          <w:sz w:val="22"/>
          <w:szCs w:val="22"/>
        </w:rPr>
        <w:t>O</w:t>
      </w:r>
      <w:r w:rsidRPr="003A35F8">
        <w:rPr>
          <w:rFonts w:asciiTheme="minorHAnsi" w:hAnsiTheme="minorHAnsi"/>
          <w:sz w:val="22"/>
          <w:szCs w:val="22"/>
        </w:rPr>
        <w:t xml:space="preserve">, vložka </w:t>
      </w:r>
      <w:r>
        <w:rPr>
          <w:rFonts w:asciiTheme="minorHAnsi" w:hAnsiTheme="minorHAnsi"/>
          <w:sz w:val="22"/>
          <w:szCs w:val="22"/>
        </w:rPr>
        <w:t>111</w:t>
      </w:r>
      <w:r w:rsidRPr="003A35F8">
        <w:rPr>
          <w:rFonts w:asciiTheme="minorHAnsi" w:hAnsiTheme="minorHAnsi"/>
          <w:sz w:val="22"/>
          <w:szCs w:val="22"/>
        </w:rPr>
        <w:t>.</w:t>
      </w:r>
    </w:p>
    <w:p w:rsidR="00856DED" w:rsidRDefault="00856DED" w:rsidP="00856DED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56DED" w:rsidRDefault="00856DED" w:rsidP="00856DED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pro doručování písemností: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 datové schránky:</w:t>
      </w:r>
    </w:p>
    <w:p w:rsidR="00856DED" w:rsidRPr="00E76F55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8"/>
          <w:szCs w:val="8"/>
        </w:rPr>
      </w:pP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856DED" w:rsidRDefault="00856DED" w:rsidP="00856DED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856DED" w:rsidRDefault="00856DED" w:rsidP="00856DED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9"/>
        <w:gridCol w:w="2509"/>
      </w:tblGrid>
      <w:tr w:rsidR="00171DF4" w:rsidRPr="001B6D4F" w:rsidTr="003910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Default="00FD10E5" w:rsidP="00703CA5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(</w:t>
            </w:r>
            <w:r w:rsidR="00703CA5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m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usí být v souladu s dalším obsahem nabídky. Bude-li existovat jakýkoliv rozpor mezi hodnotou uvedenou na krycím listu nabídky a hodnotou uvedenou v závazném textu </w:t>
            </w:r>
            <w:r w:rsidR="00483CAB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smlouvy </w:t>
            </w:r>
            <w:r w:rsidR="00435ED7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o plnění předmětu veřejné zakáz</w:t>
            </w:r>
            <w:r w:rsidR="00483CAB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k</w:t>
            </w:r>
            <w:r w:rsidR="00435ED7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y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, bude mít ve vztahu k danému zadávacímu řízení přednost hodnota u</w:t>
            </w:r>
            <w:r w:rsidR="00180C7A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vedená v závazném textu Smlouvy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)</w:t>
            </w:r>
            <w:r w:rsidR="00180C7A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71DF4" w:rsidRPr="001B6D4F" w:rsidTr="000765C7">
        <w:trPr>
          <w:trHeight w:val="27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435ED7" w:rsidRDefault="00171DF4" w:rsidP="00856DED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b/>
              </w:rPr>
              <w:br w:type="page"/>
            </w:r>
            <w:r w:rsidR="00435ED7" w:rsidRPr="00435ED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Nabídková</w:t>
            </w:r>
            <w:r w:rsidR="00856DE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435ED7" w:rsidRPr="003879BC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cena v Kč bez</w:t>
            </w:r>
            <w:r w:rsidR="00435ED7" w:rsidRPr="00435ED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391010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5E163D" w:rsidRPr="001B6D4F" w:rsidTr="000765C7">
        <w:trPr>
          <w:trHeight w:val="27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E163D" w:rsidRPr="005E163D" w:rsidRDefault="005E163D" w:rsidP="00F91C6D">
            <w:pPr>
              <w:spacing w:line="276" w:lineRule="auto"/>
              <w:jc w:val="right"/>
              <w:outlineLvl w:val="1"/>
            </w:pPr>
            <w:r w:rsidRPr="005E163D">
              <w:rPr>
                <w:rFonts w:asciiTheme="minorHAnsi" w:hAnsiTheme="minorHAnsi"/>
                <w:sz w:val="22"/>
                <w:szCs w:val="22"/>
              </w:rPr>
              <w:t>DPH s příslušnou sazbou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E163D" w:rsidRDefault="005E163D" w:rsidP="00391010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5E163D" w:rsidRPr="001B6D4F" w:rsidTr="000765C7">
        <w:trPr>
          <w:trHeight w:val="27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E163D" w:rsidRDefault="005E163D" w:rsidP="00F91C6D">
            <w:pPr>
              <w:spacing w:line="276" w:lineRule="auto"/>
              <w:jc w:val="right"/>
              <w:outlineLvl w:val="1"/>
              <w:rPr>
                <w:b/>
              </w:rPr>
            </w:pPr>
            <w:r w:rsidRPr="00672C35">
              <w:rPr>
                <w:rFonts w:asciiTheme="minorHAnsi" w:hAnsiTheme="minorHAnsi"/>
                <w:sz w:val="22"/>
                <w:szCs w:val="22"/>
              </w:rPr>
              <w:t>cena včetně DPH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E163D" w:rsidRDefault="005E163D" w:rsidP="00391010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171DF4" w:rsidRDefault="00171DF4" w:rsidP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="00171DF4" w:rsidRPr="001B6D4F" w:rsidRDefault="00171DF4" w:rsidP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="00171DF4" w:rsidRPr="001B6D4F" w:rsidRDefault="007153A6" w:rsidP="00171DF4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2017</w:t>
      </w:r>
    </w:p>
    <w:p w:rsidR="00457ACD" w:rsidRDefault="00457ACD" w:rsidP="00457ACD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950558" w:rsidRPr="00D63DB7" w:rsidRDefault="00950558" w:rsidP="0095055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950558" w:rsidRPr="00D63DB7" w:rsidRDefault="00950558" w:rsidP="0095055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171DF4" w:rsidRDefault="00950558" w:rsidP="00563FE5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Pr="001B6D4F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sectPr w:rsidR="00171DF4" w:rsidRPr="001B6D4F" w:rsidSect="0036018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69" w:rsidRDefault="004D0F69" w:rsidP="0032448E">
      <w:r>
        <w:separator/>
      </w:r>
    </w:p>
  </w:endnote>
  <w:endnote w:type="continuationSeparator" w:id="0">
    <w:p w:rsidR="004D0F69" w:rsidRDefault="004D0F69" w:rsidP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69" w:rsidRDefault="004D0F69" w:rsidP="0032448E">
      <w:r>
        <w:separator/>
      </w:r>
    </w:p>
  </w:footnote>
  <w:footnote w:type="continuationSeparator" w:id="0">
    <w:p w:rsidR="004D0F69" w:rsidRDefault="004D0F69" w:rsidP="0032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69" w:rsidRDefault="00856DED">
    <w:pPr>
      <w:pStyle w:val="Zhlav"/>
    </w:pPr>
    <w:r>
      <w:rPr>
        <w:noProof/>
      </w:rPr>
      <w:drawing>
        <wp:inline distT="0" distB="0" distL="0" distR="0" wp14:anchorId="38D70337" wp14:editId="2BA315CC">
          <wp:extent cx="2894330" cy="826770"/>
          <wp:effectExtent l="19050" t="0" r="1270" b="0"/>
          <wp:docPr id="8" name="obrázek 1" descr="C:\Users\hlavacek\Desktop\irop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lavacek\Desktop\irop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4"/>
    <w:rsid w:val="00044D10"/>
    <w:rsid w:val="000613A4"/>
    <w:rsid w:val="000765C7"/>
    <w:rsid w:val="001032CE"/>
    <w:rsid w:val="001552B7"/>
    <w:rsid w:val="00171DF4"/>
    <w:rsid w:val="00180C7A"/>
    <w:rsid w:val="00282D56"/>
    <w:rsid w:val="002E16F5"/>
    <w:rsid w:val="002F1E2A"/>
    <w:rsid w:val="00313D7D"/>
    <w:rsid w:val="0032448E"/>
    <w:rsid w:val="0036018D"/>
    <w:rsid w:val="00373E8C"/>
    <w:rsid w:val="003879BC"/>
    <w:rsid w:val="00391010"/>
    <w:rsid w:val="003A4A78"/>
    <w:rsid w:val="003D10F0"/>
    <w:rsid w:val="0040719D"/>
    <w:rsid w:val="00435ED7"/>
    <w:rsid w:val="00457ACD"/>
    <w:rsid w:val="00483CAB"/>
    <w:rsid w:val="004D05DE"/>
    <w:rsid w:val="004D0F69"/>
    <w:rsid w:val="005361DF"/>
    <w:rsid w:val="00545347"/>
    <w:rsid w:val="00563DB3"/>
    <w:rsid w:val="00563FE5"/>
    <w:rsid w:val="005E163D"/>
    <w:rsid w:val="005F7461"/>
    <w:rsid w:val="0060384C"/>
    <w:rsid w:val="00686851"/>
    <w:rsid w:val="00703CA5"/>
    <w:rsid w:val="007153A6"/>
    <w:rsid w:val="007A74EA"/>
    <w:rsid w:val="007D4EC0"/>
    <w:rsid w:val="007E29B3"/>
    <w:rsid w:val="00825210"/>
    <w:rsid w:val="00851EAC"/>
    <w:rsid w:val="00856DED"/>
    <w:rsid w:val="008E6369"/>
    <w:rsid w:val="00950558"/>
    <w:rsid w:val="00985D76"/>
    <w:rsid w:val="00990E5E"/>
    <w:rsid w:val="00A94FF3"/>
    <w:rsid w:val="00AB193B"/>
    <w:rsid w:val="00AC491B"/>
    <w:rsid w:val="00AE093B"/>
    <w:rsid w:val="00AF4AA0"/>
    <w:rsid w:val="00B90C70"/>
    <w:rsid w:val="00BE0BDC"/>
    <w:rsid w:val="00BE195C"/>
    <w:rsid w:val="00C041D6"/>
    <w:rsid w:val="00C257FC"/>
    <w:rsid w:val="00C3394E"/>
    <w:rsid w:val="00C60FAE"/>
    <w:rsid w:val="00C72398"/>
    <w:rsid w:val="00C758DC"/>
    <w:rsid w:val="00CA35C3"/>
    <w:rsid w:val="00CC5A97"/>
    <w:rsid w:val="00CD65F0"/>
    <w:rsid w:val="00CF1672"/>
    <w:rsid w:val="00D041B4"/>
    <w:rsid w:val="00D30F50"/>
    <w:rsid w:val="00D36FCF"/>
    <w:rsid w:val="00D84315"/>
    <w:rsid w:val="00DA547E"/>
    <w:rsid w:val="00DB3C8A"/>
    <w:rsid w:val="00E25A3E"/>
    <w:rsid w:val="00E35246"/>
    <w:rsid w:val="00E613B9"/>
    <w:rsid w:val="00EF54D7"/>
    <w:rsid w:val="00F139C6"/>
    <w:rsid w:val="00F22735"/>
    <w:rsid w:val="00F33287"/>
    <w:rsid w:val="00F56E16"/>
    <w:rsid w:val="00F677F4"/>
    <w:rsid w:val="00F86537"/>
    <w:rsid w:val="00FA3229"/>
    <w:rsid w:val="00FB5B6E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3A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owrap">
    <w:name w:val="nowrap"/>
    <w:rsid w:val="00DA5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Mgr. Martin Abrahámek</cp:lastModifiedBy>
  <cp:revision>35</cp:revision>
  <dcterms:created xsi:type="dcterms:W3CDTF">2016-06-02T11:24:00Z</dcterms:created>
  <dcterms:modified xsi:type="dcterms:W3CDTF">2017-09-18T08:34:00Z</dcterms:modified>
</cp:coreProperties>
</file>